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9D0EE5" w:rsidP="00E60A7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</w:t>
      </w:r>
      <w:r w:rsidR="00E441C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BB6FCD">
        <w:rPr>
          <w:rFonts w:ascii="Times New Roman" w:hAnsi="Times New Roman" w:cs="Times New Roman"/>
          <w:sz w:val="24"/>
          <w:szCs w:val="24"/>
        </w:rPr>
        <w:t xml:space="preserve">     </w:t>
      </w:r>
      <w:r w:rsidRPr="00BB6FCD">
        <w:rPr>
          <w:rFonts w:ascii="Times New Roman" w:hAnsi="Times New Roman" w:cs="Times New Roman"/>
          <w:noProof/>
          <w:sz w:val="24"/>
          <w:szCs w:val="24"/>
          <w:lang w:val="sr-Latn-CS" w:eastAsia="sr-Latn-CS"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CA6D4C" w:rsidRDefault="009D0EE5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CA6D4C" w:rsidRDefault="009D0EE5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УПРАВУ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404-02-2</w:t>
      </w:r>
      <w:r w:rsidR="009F7EC4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="009F7EC4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>5</w:t>
      </w:r>
    </w:p>
    <w:p w:rsidR="009D0EE5" w:rsidRPr="00CA6D4C" w:rsidRDefault="009D0EE5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EE77D4" w:rsidRPr="009F7EC4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9F7EC4" w:rsidRPr="009F7EC4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70265" w:rsidRPr="009F7EC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септембар 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9F7EC4"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Pr="009F7EC4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B840A4" w:rsidRDefault="00AD7A7F" w:rsidP="00CA6D4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</w:t>
      </w:r>
      <w:r w:rsidR="00B840A4">
        <w:rPr>
          <w:rFonts w:ascii="Times New Roman" w:hAnsi="Times New Roman" w:cs="Times New Roman"/>
          <w:sz w:val="24"/>
          <w:szCs w:val="24"/>
          <w:lang w:val="sr-Cyrl-CS"/>
        </w:rPr>
        <w:t>информисања и односи са јавношћу</w:t>
      </w:r>
    </w:p>
    <w:p w:rsidR="00AD7A7F" w:rsidRPr="007D0AE6" w:rsidRDefault="007D0AE6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AD7A7F" w:rsidRDefault="009300C5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ЈН</w:t>
      </w:r>
      <w:r w:rsidR="00AD18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16289B">
        <w:rPr>
          <w:rFonts w:ascii="Times New Roman" w:hAnsi="Times New Roman" w:cs="Times New Roman"/>
          <w:sz w:val="24"/>
          <w:szCs w:val="24"/>
        </w:rPr>
        <w:t xml:space="preserve">: </w:t>
      </w:r>
      <w:r w:rsidR="0016289B" w:rsidRPr="0016289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B6FCD" w:rsidRPr="0016289B">
        <w:rPr>
          <w:rFonts w:ascii="Times New Roman" w:hAnsi="Times New Roman" w:cs="Times New Roman"/>
          <w:sz w:val="24"/>
          <w:szCs w:val="24"/>
        </w:rPr>
        <w:t>/20</w:t>
      </w:r>
      <w:r w:rsidR="0016289B" w:rsidRPr="0016289B">
        <w:rPr>
          <w:rFonts w:ascii="Times New Roman" w:hAnsi="Times New Roman" w:cs="Times New Roman"/>
          <w:sz w:val="24"/>
          <w:szCs w:val="24"/>
        </w:rPr>
        <w:t>20</w:t>
      </w:r>
    </w:p>
    <w:p w:rsid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D4C" w:rsidRP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,</w:t>
      </w:r>
      <w:r w:rsidR="00E340C2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433B1D" w:rsidRPr="009F7EC4">
        <w:rPr>
          <w:rFonts w:ascii="Times New Roman" w:hAnsi="Times New Roman" w:cs="Times New Roman"/>
          <w:sz w:val="24"/>
          <w:szCs w:val="24"/>
        </w:rPr>
        <w:t>1</w:t>
      </w:r>
      <w:r w:rsidR="009F7EC4" w:rsidRPr="009F7EC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557A0" w:rsidRPr="009F7EC4">
        <w:rPr>
          <w:rFonts w:ascii="Times New Roman" w:hAnsi="Times New Roman" w:cs="Times New Roman"/>
          <w:sz w:val="24"/>
          <w:szCs w:val="24"/>
        </w:rPr>
        <w:t>.</w:t>
      </w:r>
      <w:r w:rsidR="009F7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7A0" w:rsidRPr="009F7EC4"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BA5004" w:rsidRPr="009F7EC4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D557A0" w:rsidRPr="009F7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7EC4">
        <w:rPr>
          <w:rFonts w:ascii="Times New Roman" w:hAnsi="Times New Roman" w:cs="Times New Roman"/>
          <w:sz w:val="24"/>
          <w:szCs w:val="24"/>
        </w:rPr>
        <w:t>20</w:t>
      </w:r>
      <w:r w:rsidR="009F7EC4" w:rsidRPr="009F7EC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F7E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7E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A5004">
        <w:rPr>
          <w:rFonts w:ascii="Times New Roman" w:hAnsi="Times New Roman" w:cs="Times New Roman"/>
          <w:sz w:val="24"/>
          <w:szCs w:val="24"/>
        </w:rPr>
        <w:t>)</w:t>
      </w: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1F1977" w:rsidTr="00E340C2">
        <w:trPr>
          <w:trHeight w:val="258"/>
        </w:trPr>
        <w:tc>
          <w:tcPr>
            <w:tcW w:w="4081" w:type="dxa"/>
          </w:tcPr>
          <w:p w:rsidR="00E340C2" w:rsidRPr="000D0386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D03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отварање понуда</w:t>
            </w:r>
          </w:p>
        </w:tc>
        <w:tc>
          <w:tcPr>
            <w:tcW w:w="4925" w:type="dxa"/>
          </w:tcPr>
          <w:p w:rsidR="00E340C2" w:rsidRPr="009F7EC4" w:rsidRDefault="00BA5004" w:rsidP="005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C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F7023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2156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9F7EC4" w:rsidRPr="009F7E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340C2" w:rsidRPr="009F7EC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1C8" w:rsidRDefault="00E441C8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Pr="00BB6FCD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448" w:rsidRPr="009F7EC4" w:rsidRDefault="00AD7A7F" w:rsidP="009F7EC4">
      <w:pPr>
        <w:jc w:val="center"/>
        <w:rPr>
          <w:rFonts w:ascii="Times New Roman" w:hAnsi="Times New Roman" w:cs="Times New Roman"/>
          <w:sz w:val="24"/>
          <w:szCs w:val="24"/>
        </w:rPr>
        <w:sectPr w:rsidR="00632448" w:rsidRPr="009F7EC4" w:rsidSect="00523AE3">
          <w:footerReference w:type="default" r:id="rId9"/>
          <w:type w:val="continuous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BB6FCD">
        <w:rPr>
          <w:rFonts w:ascii="Times New Roman" w:hAnsi="Times New Roman" w:cs="Times New Roman"/>
          <w:sz w:val="24"/>
          <w:szCs w:val="24"/>
        </w:rPr>
        <w:br w:type="page"/>
      </w:r>
    </w:p>
    <w:p w:rsidR="00632448" w:rsidRPr="005C3E5B" w:rsidRDefault="00AD7A7F" w:rsidP="00F87DC0">
      <w:pPr>
        <w:pStyle w:val="Heading1"/>
        <w:rPr>
          <w:rFonts w:ascii="Times New Roman" w:hAnsi="Times New Roman" w:cs="Times New Roman"/>
          <w:b w:val="0"/>
          <w:sz w:val="24"/>
        </w:rPr>
      </w:pPr>
      <w:bookmarkStart w:id="0" w:name="_Toc517938769"/>
      <w:r w:rsidRPr="005C3E5B">
        <w:rPr>
          <w:rFonts w:ascii="Times New Roman" w:hAnsi="Times New Roman" w:cs="Times New Roman"/>
          <w:b w:val="0"/>
          <w:sz w:val="24"/>
        </w:rPr>
        <w:lastRenderedPageBreak/>
        <w:t>ОПШТИ ПОДАЦИ О ЈАВНОЈ НАБАВЦИ</w:t>
      </w:r>
      <w:bookmarkEnd w:id="0"/>
    </w:p>
    <w:p w:rsidR="00632448" w:rsidRPr="005C3E5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1.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наручиоцу</w:t>
      </w:r>
      <w:proofErr w:type="spellEnd"/>
    </w:p>
    <w:p w:rsidR="00AD7A7F" w:rsidRPr="005C3E5B" w:rsidRDefault="00BE6344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5C3E5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5C3E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Pr="005C3E5B">
        <w:rPr>
          <w:rFonts w:ascii="Times New Roman" w:hAnsi="Times New Roman" w:cs="Times New Roman"/>
          <w:sz w:val="24"/>
          <w:szCs w:val="24"/>
        </w:rPr>
        <w:t>2</w:t>
      </w:r>
      <w:r w:rsidR="0016289B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, пословни простор   </w:t>
      </w:r>
      <w:r w:rsidR="0016289B" w:rsidRPr="005C3E5B">
        <w:rPr>
          <w:rFonts w:ascii="Times New Roman" w:hAnsi="Times New Roman" w:cs="Times New Roman"/>
          <w:sz w:val="24"/>
          <w:szCs w:val="24"/>
          <w:lang w:val="sr-Cyrl-RS"/>
        </w:rPr>
        <w:tab/>
        <w:t>Војводе Степе 51, Београд</w:t>
      </w:r>
    </w:p>
    <w:p w:rsidR="00AD7A7F" w:rsidRPr="005C3E5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E5B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5C3E5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5C3E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5C3E5B">
        <w:rPr>
          <w:rFonts w:ascii="Times New Roman" w:hAnsi="Times New Roman" w:cs="Times New Roman"/>
          <w:sz w:val="24"/>
          <w:szCs w:val="24"/>
        </w:rPr>
        <w:t>:</w:t>
      </w:r>
      <w:r w:rsidRPr="005C3E5B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7D0AE6" w:rsidRPr="005C3E5B" w:rsidRDefault="007D0AE6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Јединствени број КЈС </w:t>
      </w:r>
      <w:r w:rsidRPr="005C3E5B">
        <w:rPr>
          <w:rFonts w:ascii="Times New Roman" w:hAnsi="Times New Roman" w:cs="Times New Roman"/>
          <w:sz w:val="24"/>
          <w:szCs w:val="24"/>
        </w:rPr>
        <w:t>41100</w:t>
      </w:r>
    </w:p>
    <w:p w:rsidR="00DC134E" w:rsidRPr="005C3E5B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C3E5B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5C3E5B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2.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Врста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632448" w:rsidRPr="005C3E5B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у </w:t>
      </w:r>
      <w:r w:rsidR="007D0AE6" w:rsidRPr="005C3E5B">
        <w:rPr>
          <w:rFonts w:ascii="Times New Roman" w:hAnsi="Times New Roman" w:cs="Times New Roman"/>
          <w:sz w:val="24"/>
          <w:szCs w:val="24"/>
          <w:lang w:val="sr-Cyrl-RS"/>
        </w:rPr>
        <w:t>отвореном поступку</w:t>
      </w:r>
      <w:r w:rsidR="00CF38E1" w:rsidRPr="005C3E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632448" w:rsidRPr="005C3E5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3.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Предмет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DC134E" w:rsidRPr="005C3E5B" w:rsidRDefault="00DC134E" w:rsidP="00CA6D4C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="00CA6D4C" w:rsidRPr="005C3E5B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 w:rsidRPr="005C3E5B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</w:t>
      </w:r>
      <w:r w:rsidR="0016289B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информисања и </w:t>
      </w:r>
      <w:r w:rsidR="00CA6D4C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односа са јавношћу </w:t>
      </w:r>
    </w:p>
    <w:p w:rsidR="00DC134E" w:rsidRPr="005C3E5B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274" w:rsidRPr="005C3E5B" w:rsidRDefault="00D51274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3E5B">
        <w:rPr>
          <w:rFonts w:ascii="Times New Roman" w:hAnsi="Times New Roman" w:cs="Times New Roman"/>
          <w:sz w:val="24"/>
          <w:szCs w:val="24"/>
        </w:rPr>
        <w:t>7934</w:t>
      </w:r>
      <w:r w:rsidR="008B60B3" w:rsidRPr="005C3E5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5C3E5B">
        <w:rPr>
          <w:rFonts w:ascii="Times New Roman" w:hAnsi="Times New Roman" w:cs="Times New Roman"/>
          <w:sz w:val="24"/>
          <w:szCs w:val="24"/>
        </w:rPr>
        <w:t xml:space="preserve">00 –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346477" w:rsidRPr="005C3E5B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уге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="008B60B3" w:rsidRPr="005C3E5B">
        <w:rPr>
          <w:rFonts w:ascii="Times New Roman" w:hAnsi="Times New Roman" w:cs="Times New Roman"/>
          <w:sz w:val="24"/>
          <w:szCs w:val="24"/>
          <w:lang w:val="sr-Cyrl-RS"/>
        </w:rPr>
        <w:t>промовисања</w:t>
      </w:r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4E" w:rsidRPr="005C3E5B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5C3E5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r w:rsidR="009F6AC6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ЈН </w:t>
      </w:r>
      <w:r w:rsidR="0016289B" w:rsidRPr="005C3E5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D42E78" w:rsidRPr="005C3E5B">
        <w:rPr>
          <w:rFonts w:ascii="Times New Roman" w:hAnsi="Times New Roman" w:cs="Times New Roman"/>
          <w:sz w:val="24"/>
          <w:szCs w:val="24"/>
        </w:rPr>
        <w:t>/20</w:t>
      </w:r>
      <w:r w:rsidR="0016289B" w:rsidRPr="005C3E5B">
        <w:rPr>
          <w:rFonts w:ascii="Times New Roman" w:hAnsi="Times New Roman" w:cs="Times New Roman"/>
          <w:sz w:val="24"/>
          <w:szCs w:val="24"/>
        </w:rPr>
        <w:t>20</w:t>
      </w:r>
    </w:p>
    <w:p w:rsidR="00AD7A7F" w:rsidRPr="005C3E5B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DC134E" w:rsidRPr="005C3E5B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4. </w:t>
      </w:r>
      <w:proofErr w:type="spellStart"/>
      <w:r w:rsidR="00DC134E" w:rsidRPr="005C3E5B">
        <w:rPr>
          <w:rFonts w:ascii="Times New Roman" w:hAnsi="Times New Roman" w:cs="Times New Roman"/>
          <w:i/>
          <w:sz w:val="24"/>
          <w:szCs w:val="24"/>
        </w:rPr>
        <w:t>Циљ</w:t>
      </w:r>
      <w:proofErr w:type="spellEnd"/>
      <w:r w:rsidR="00DC134E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34E" w:rsidRPr="005C3E5B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</w:p>
    <w:p w:rsidR="00DC134E" w:rsidRPr="005C3E5B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632448" w:rsidRPr="005C3E5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Контакт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AD7A7F" w:rsidRPr="005C3E5B">
        <w:rPr>
          <w:rFonts w:ascii="Times New Roman" w:hAnsi="Times New Roman" w:cs="Times New Roman"/>
          <w:i/>
          <w:sz w:val="24"/>
          <w:szCs w:val="24"/>
        </w:rPr>
        <w:t>)</w:t>
      </w:r>
    </w:p>
    <w:p w:rsidR="00AD7A7F" w:rsidRPr="005C3E5B" w:rsidRDefault="00AD7A7F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: </w:t>
      </w:r>
      <w:r w:rsidR="00A62E3D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A62E3D" w:rsidRPr="005C3E5B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A62E3D" w:rsidRPr="005C3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2448" w:rsidRPr="005C3E5B" w:rsidRDefault="00876C22" w:rsidP="00F87DC0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5C3E5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0273B5" w:rsidRPr="005C3E5B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5C3E5B">
        <w:rPr>
          <w:rFonts w:ascii="Times New Roman" w:hAnsi="Times New Roman" w:cs="Times New Roman"/>
          <w:sz w:val="24"/>
          <w:szCs w:val="24"/>
          <w:lang w:val="sr-Latn-RS"/>
        </w:rPr>
        <w:t>mail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5C3E5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AD7A7F" w:rsidRPr="005C3E5B">
        <w:rPr>
          <w:rFonts w:ascii="Times New Roman" w:hAnsi="Times New Roman" w:cs="Times New Roman"/>
          <w:sz w:val="24"/>
          <w:szCs w:val="24"/>
        </w:rPr>
        <w:t>:</w:t>
      </w:r>
      <w:r w:rsidR="00A62E3D" w:rsidRPr="005C3E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1" w:history="1">
        <w:r w:rsidR="009F7EC4" w:rsidRPr="005C3E5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jovana.vazic@napa.gov.rs</w:t>
        </w:r>
      </w:hyperlink>
      <w:r w:rsidR="00A62E3D" w:rsidRPr="005C3E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134E" w:rsidRPr="005C3E5B" w:rsidRDefault="00DC134E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483CA8" w:rsidRPr="005C3E5B" w:rsidRDefault="00483CA8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5C3E5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5C3E5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6. </w:t>
      </w:r>
      <w:proofErr w:type="spellStart"/>
      <w:r w:rsidR="00AD7A7F" w:rsidRPr="005C3E5B">
        <w:rPr>
          <w:rFonts w:ascii="Times New Roman" w:hAnsi="Times New Roman" w:cs="Times New Roman"/>
          <w:i/>
          <w:sz w:val="24"/>
          <w:szCs w:val="24"/>
        </w:rPr>
        <w:t>Партије</w:t>
      </w:r>
      <w:proofErr w:type="spellEnd"/>
    </w:p>
    <w:p w:rsidR="00632448" w:rsidRPr="006F30EB" w:rsidRDefault="0094012B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5C3E5B">
        <w:rPr>
          <w:rFonts w:ascii="Times New Roman" w:hAnsi="Times New Roman" w:cs="Times New Roman"/>
          <w:sz w:val="24"/>
          <w:szCs w:val="24"/>
        </w:rPr>
        <w:t>п</w:t>
      </w:r>
      <w:r w:rsidRPr="005C3E5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B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5C3E5B">
        <w:rPr>
          <w:rFonts w:ascii="Times New Roman" w:hAnsi="Times New Roman" w:cs="Times New Roman"/>
          <w:sz w:val="24"/>
          <w:szCs w:val="24"/>
        </w:rPr>
        <w:t>.</w:t>
      </w:r>
    </w:p>
    <w:p w:rsidR="0094012B" w:rsidRPr="006F30EB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BB6FCD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1" w:name="_Toc517938770"/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7D0AE6" w:rsidRDefault="007D0AE6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</w:p>
    <w:p w:rsidR="00632448" w:rsidRPr="00F726EA" w:rsidRDefault="00AD7A7F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2" w:name="_Hlk50975845"/>
      <w:r w:rsidRPr="00F726EA">
        <w:rPr>
          <w:rFonts w:ascii="Times New Roman" w:hAnsi="Times New Roman" w:cs="Times New Roman"/>
          <w:b w:val="0"/>
          <w:sz w:val="24"/>
        </w:rPr>
        <w:lastRenderedPageBreak/>
        <w:t xml:space="preserve">ВРСТА, ТЕХНИЧКЕ КАРАКТЕРИСТИКЕ, </w:t>
      </w:r>
      <w:r w:rsidR="001D28FB" w:rsidRPr="00F726EA">
        <w:rPr>
          <w:rFonts w:ascii="Times New Roman" w:hAnsi="Times New Roman" w:cs="Times New Roman"/>
          <w:b w:val="0"/>
          <w:sz w:val="24"/>
        </w:rPr>
        <w:t>КВАЛИТЕТ, КОЛИЧИНА И ОПИС УСЛУГА</w:t>
      </w:r>
      <w:r w:rsidRPr="00F726EA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1"/>
    </w:p>
    <w:p w:rsidR="0056507B" w:rsidRPr="00F726EA" w:rsidRDefault="0056507B" w:rsidP="00523AE3">
      <w:pPr>
        <w:rPr>
          <w:rFonts w:ascii="Times New Roman" w:hAnsi="Times New Roman" w:cs="Times New Roman"/>
          <w:sz w:val="24"/>
          <w:szCs w:val="24"/>
        </w:rPr>
      </w:pP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>Сарадња са медијима и то: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>1. Одржавање односа са релевантним представницима медија и интернет заједнице;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    2. Дистрибуција већ припремљеног медијског садржаја,  </w:t>
      </w:r>
      <w:r w:rsidRPr="00F726EA">
        <w:rPr>
          <w:rFonts w:ascii="Times New Roman" w:hAnsi="Times New Roman"/>
          <w:sz w:val="24"/>
          <w:szCs w:val="24"/>
        </w:rPr>
        <w:t>follow up</w:t>
      </w:r>
      <w:r w:rsidRPr="00F726EA">
        <w:rPr>
          <w:rFonts w:ascii="Times New Roman" w:hAnsi="Times New Roman"/>
          <w:sz w:val="24"/>
          <w:szCs w:val="24"/>
          <w:lang w:val="sr-Cyrl-CS"/>
        </w:rPr>
        <w:t xml:space="preserve"> и обезбеђивање објава;  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>3. Уговарање интервјуа у штампаним, електронским и о</w:t>
      </w:r>
      <w:proofErr w:type="spellStart"/>
      <w:r w:rsidRPr="00F726EA">
        <w:rPr>
          <w:rFonts w:ascii="Times New Roman" w:hAnsi="Times New Roman"/>
          <w:sz w:val="24"/>
          <w:szCs w:val="24"/>
          <w:lang w:val="sr-Latn-RS"/>
        </w:rPr>
        <w:t>nline</w:t>
      </w:r>
      <w:proofErr w:type="spellEnd"/>
      <w:r w:rsidRPr="00F726EA">
        <w:rPr>
          <w:rFonts w:ascii="Times New Roman" w:hAnsi="Times New Roman"/>
          <w:sz w:val="24"/>
          <w:szCs w:val="24"/>
          <w:lang w:val="sr-Cyrl-CS"/>
        </w:rPr>
        <w:t xml:space="preserve"> медијима за представнике НАЈУ.</w:t>
      </w:r>
    </w:p>
    <w:p w:rsidR="00D62FBA" w:rsidRPr="00F726EA" w:rsidRDefault="00D62FBA" w:rsidP="00D62FBA">
      <w:pPr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 xml:space="preserve">Израда графичких решења и </w:t>
      </w:r>
      <w:proofErr w:type="spellStart"/>
      <w:r w:rsidRPr="00F726EA">
        <w:rPr>
          <w:rFonts w:ascii="Times New Roman" w:hAnsi="Times New Roman"/>
          <w:sz w:val="24"/>
          <w:szCs w:val="24"/>
          <w:lang w:val="sr-Cyrl-CS"/>
        </w:rPr>
        <w:t>дигитал</w:t>
      </w:r>
      <w:proofErr w:type="spellEnd"/>
      <w:r w:rsidRPr="00F726EA">
        <w:rPr>
          <w:rFonts w:ascii="Times New Roman" w:hAnsi="Times New Roman"/>
          <w:sz w:val="24"/>
          <w:szCs w:val="24"/>
          <w:lang w:val="sr-Cyrl-CS"/>
        </w:rPr>
        <w:t xml:space="preserve"> услуге, и то: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>1. Стручна помоћ при изради графичких решења</w:t>
      </w:r>
      <w:r w:rsidRPr="00F726EA">
        <w:rPr>
          <w:rFonts w:ascii="Times New Roman" w:hAnsi="Times New Roman"/>
          <w:sz w:val="24"/>
          <w:szCs w:val="24"/>
        </w:rPr>
        <w:t xml:space="preserve"> </w:t>
      </w:r>
      <w:r w:rsidRPr="00F726EA">
        <w:rPr>
          <w:rFonts w:ascii="Times New Roman" w:hAnsi="Times New Roman"/>
          <w:sz w:val="24"/>
          <w:szCs w:val="24"/>
          <w:lang w:val="sr-Cyrl-CS"/>
        </w:rPr>
        <w:t>и припреме за штампу за интерне комуникационе материјале као што су полугодишњи и годишњи извештаји и програми обука (4 програма);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 xml:space="preserve">2. Стручна помоћ при изради графичких решења за </w:t>
      </w:r>
      <w:proofErr w:type="spellStart"/>
      <w:r w:rsidRPr="00F726EA">
        <w:rPr>
          <w:rFonts w:ascii="Times New Roman" w:hAnsi="Times New Roman"/>
          <w:sz w:val="24"/>
          <w:szCs w:val="24"/>
          <w:lang w:val="sr-Cyrl-CS"/>
        </w:rPr>
        <w:t>инфографике</w:t>
      </w:r>
      <w:proofErr w:type="spellEnd"/>
      <w:r w:rsidRPr="00F726EA">
        <w:rPr>
          <w:rFonts w:ascii="Times New Roman" w:hAnsi="Times New Roman"/>
          <w:sz w:val="24"/>
          <w:szCs w:val="24"/>
          <w:lang w:val="sr-Cyrl-CS"/>
        </w:rPr>
        <w:t xml:space="preserve">, постере, </w:t>
      </w:r>
      <w:r w:rsidRPr="00F726EA">
        <w:rPr>
          <w:rFonts w:ascii="Times New Roman" w:hAnsi="Times New Roman"/>
          <w:sz w:val="24"/>
          <w:szCs w:val="24"/>
        </w:rPr>
        <w:t>fact sheet-</w:t>
      </w:r>
      <w:proofErr w:type="spellStart"/>
      <w:r w:rsidRPr="00F726EA">
        <w:rPr>
          <w:rFonts w:ascii="Times New Roman" w:hAnsi="Times New Roman"/>
          <w:sz w:val="24"/>
          <w:szCs w:val="24"/>
        </w:rPr>
        <w:t>ove</w:t>
      </w:r>
      <w:proofErr w:type="spellEnd"/>
      <w:r w:rsidRPr="00F726EA">
        <w:rPr>
          <w:rFonts w:ascii="Times New Roman" w:hAnsi="Times New Roman"/>
          <w:sz w:val="24"/>
          <w:szCs w:val="24"/>
          <w:lang w:val="sr-Cyrl-CS"/>
        </w:rPr>
        <w:t>, флајере, по потреби (до 12 различитих формата годишње);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 xml:space="preserve"> 3. Стручна помоћ при изради </w:t>
      </w:r>
      <w:proofErr w:type="spellStart"/>
      <w:r w:rsidRPr="00F726EA">
        <w:rPr>
          <w:rFonts w:ascii="Times New Roman" w:hAnsi="Times New Roman"/>
          <w:sz w:val="24"/>
          <w:szCs w:val="24"/>
          <w:lang w:val="sr-Cyrl-CS"/>
        </w:rPr>
        <w:t>супера</w:t>
      </w:r>
      <w:proofErr w:type="spellEnd"/>
      <w:r w:rsidRPr="00F726EA">
        <w:rPr>
          <w:rFonts w:ascii="Times New Roman" w:hAnsi="Times New Roman"/>
          <w:sz w:val="24"/>
          <w:szCs w:val="24"/>
          <w:lang w:val="sr-Cyrl-CS"/>
        </w:rPr>
        <w:t xml:space="preserve"> и дизајн елемената за потребу кратких видео формата (до 12 видеа годишње);            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 xml:space="preserve">4. Стручна помоћ у изради постова за потребе друштвених мрежа </w:t>
      </w:r>
      <w:r w:rsidRPr="00F726EA">
        <w:rPr>
          <w:rFonts w:ascii="Times New Roman" w:hAnsi="Times New Roman"/>
          <w:sz w:val="24"/>
          <w:szCs w:val="24"/>
        </w:rPr>
        <w:t xml:space="preserve">(Facebook, Instagram I </w:t>
      </w:r>
      <w:proofErr w:type="spellStart"/>
      <w:r w:rsidRPr="00F726EA">
        <w:rPr>
          <w:rFonts w:ascii="Times New Roman" w:hAnsi="Times New Roman"/>
          <w:sz w:val="24"/>
          <w:szCs w:val="24"/>
        </w:rPr>
        <w:t>Linkedin</w:t>
      </w:r>
      <w:proofErr w:type="spellEnd"/>
      <w:r w:rsidRPr="00F726EA">
        <w:rPr>
          <w:rFonts w:ascii="Times New Roman" w:hAnsi="Times New Roman"/>
          <w:sz w:val="24"/>
          <w:szCs w:val="24"/>
        </w:rPr>
        <w:t>),</w:t>
      </w:r>
      <w:r w:rsidRPr="00F726EA">
        <w:rPr>
          <w:rFonts w:ascii="Times New Roman" w:hAnsi="Times New Roman"/>
          <w:sz w:val="24"/>
          <w:szCs w:val="24"/>
          <w:lang w:val="sr-Cyrl-CS"/>
        </w:rPr>
        <w:t xml:space="preserve"> до 3 поста недељно. Контролисање коментара на постовима и вођење бриге о репутацији НАЈУ на друштвеним мрежама;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5. Стручна помоћ у креирању и реализацији мини кампања на друштвеним мрежама (до 4 годишње);                                                                                                                                                                       </w:t>
      </w:r>
    </w:p>
    <w:p w:rsidR="00D62FBA" w:rsidRPr="00F726E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 xml:space="preserve">6. Редовно одржавање друштвених мрежа </w:t>
      </w:r>
      <w:r w:rsidRPr="00F726EA">
        <w:rPr>
          <w:rFonts w:ascii="Times New Roman" w:hAnsi="Times New Roman"/>
          <w:sz w:val="24"/>
          <w:szCs w:val="24"/>
        </w:rPr>
        <w:t xml:space="preserve">(FB, Instagram, </w:t>
      </w:r>
      <w:proofErr w:type="spellStart"/>
      <w:r w:rsidRPr="00F726EA">
        <w:rPr>
          <w:rFonts w:ascii="Times New Roman" w:hAnsi="Times New Roman"/>
          <w:sz w:val="24"/>
          <w:szCs w:val="24"/>
        </w:rPr>
        <w:t>Linkedin</w:t>
      </w:r>
      <w:proofErr w:type="spellEnd"/>
      <w:r w:rsidRPr="00F72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6EA">
        <w:rPr>
          <w:rFonts w:ascii="Times New Roman" w:hAnsi="Times New Roman"/>
          <w:sz w:val="24"/>
          <w:szCs w:val="24"/>
        </w:rPr>
        <w:t>Youtube</w:t>
      </w:r>
      <w:proofErr w:type="spellEnd"/>
      <w:r w:rsidRPr="00F726EA">
        <w:rPr>
          <w:rFonts w:ascii="Times New Roman" w:hAnsi="Times New Roman"/>
          <w:sz w:val="24"/>
          <w:szCs w:val="24"/>
        </w:rPr>
        <w:t>),</w:t>
      </w:r>
      <w:r w:rsidRPr="00F726EA">
        <w:rPr>
          <w:rFonts w:ascii="Times New Roman" w:hAnsi="Times New Roman"/>
          <w:sz w:val="24"/>
          <w:szCs w:val="24"/>
          <w:lang w:val="sr-Cyrl-CS"/>
        </w:rPr>
        <w:t xml:space="preserve"> оглашавање постова у складу са најважнијим активностима НАЈУ, са циљем повећања видљивости постова Наручиоца према дефинисаном месечном плану објава у месечном износу до 12.000,00 динара за промоцију;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Pr="00F726EA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6EA">
        <w:rPr>
          <w:rFonts w:ascii="Times New Roman" w:hAnsi="Times New Roman"/>
          <w:sz w:val="24"/>
          <w:szCs w:val="24"/>
          <w:lang w:val="sr-Cyrl-CS"/>
        </w:rPr>
        <w:t>7. Израда месечних извештаја о реализованим активностима.</w:t>
      </w: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40B2A" w:rsidRDefault="00940B2A" w:rsidP="00940B2A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F4287">
        <w:rPr>
          <w:rFonts w:ascii="Times New Roman" w:hAnsi="Times New Roman" w:cs="Times New Roman"/>
          <w:sz w:val="24"/>
        </w:rPr>
        <w:t>Услуге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које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предмет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јавне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набавке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морају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</w:rPr>
        <w:t>погледу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квалитета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важеће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стандарде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</w:rPr>
        <w:t>испуњав</w:t>
      </w:r>
      <w:proofErr w:type="spellEnd"/>
      <w:r w:rsidRPr="000F4287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Pr="000F4287">
        <w:rPr>
          <w:rFonts w:ascii="Times New Roman" w:hAnsi="Times New Roman" w:cs="Times New Roman"/>
          <w:sz w:val="24"/>
        </w:rPr>
        <w:t>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услове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утврђене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0F4287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Законима</w:t>
      </w:r>
      <w:proofErr w:type="spellEnd"/>
      <w:r w:rsidRPr="000F4287">
        <w:rPr>
          <w:rFonts w:ascii="Times New Roman" w:hAnsi="Times New Roman" w:cs="Times New Roman"/>
          <w:sz w:val="24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  <w:iCs/>
          <w:lang w:val="sr-Cyrl-ME"/>
        </w:rPr>
      </w:pPr>
      <w:r w:rsidRPr="001032D6">
        <w:rPr>
          <w:rFonts w:ascii="Times New Roman" w:hAnsi="Times New Roman" w:cs="Times New Roman"/>
          <w:iCs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940B2A" w:rsidRPr="001032D6" w:rsidRDefault="00940B2A" w:rsidP="00940B2A">
      <w:pPr>
        <w:jc w:val="both"/>
        <w:rPr>
          <w:rFonts w:ascii="Times New Roman" w:hAnsi="Times New Roman" w:cs="Times New Roman"/>
        </w:rPr>
      </w:pPr>
    </w:p>
    <w:p w:rsidR="00940B2A" w:rsidRPr="001032D6" w:rsidRDefault="00940B2A" w:rsidP="00940B2A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1032D6">
        <w:rPr>
          <w:rFonts w:ascii="Times New Roman" w:hAnsi="Times New Roman" w:cs="Times New Roman"/>
          <w:u w:val="single"/>
        </w:rPr>
        <w:t>Захтев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у </w:t>
      </w:r>
      <w:proofErr w:type="spellStart"/>
      <w:r w:rsidRPr="001032D6">
        <w:rPr>
          <w:rFonts w:ascii="Times New Roman" w:hAnsi="Times New Roman" w:cs="Times New Roman"/>
          <w:u w:val="single"/>
        </w:rPr>
        <w:t>погледу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рока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важења</w:t>
      </w:r>
      <w:proofErr w:type="spellEnd"/>
      <w:r w:rsidRPr="001032D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u w:val="single"/>
        </w:rPr>
        <w:t>понуде</w:t>
      </w:r>
      <w:proofErr w:type="spellEnd"/>
      <w:r w:rsidRPr="001032D6">
        <w:rPr>
          <w:rFonts w:ascii="Times New Roman" w:hAnsi="Times New Roman" w:cs="Times New Roman"/>
          <w:u w:val="single"/>
        </w:rPr>
        <w:t>: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32D6">
        <w:rPr>
          <w:rFonts w:ascii="Times New Roman" w:hAnsi="Times New Roman" w:cs="Times New Roman"/>
        </w:rPr>
        <w:t>Рок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не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може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бити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краћи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30 </w:t>
      </w:r>
      <w:proofErr w:type="spellStart"/>
      <w:r w:rsidRPr="001032D6">
        <w:rPr>
          <w:rFonts w:ascii="Times New Roman" w:hAnsi="Times New Roman" w:cs="Times New Roman"/>
        </w:rPr>
        <w:t>дана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дана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отварања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понуда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r w:rsidRPr="001032D6">
        <w:rPr>
          <w:rFonts w:ascii="Times New Roman" w:hAnsi="Times New Roman" w:cs="Times New Roman"/>
        </w:rPr>
        <w:t xml:space="preserve">У </w:t>
      </w:r>
      <w:proofErr w:type="spellStart"/>
      <w:r w:rsidRPr="001032D6">
        <w:rPr>
          <w:rFonts w:ascii="Times New Roman" w:hAnsi="Times New Roman" w:cs="Times New Roman"/>
        </w:rPr>
        <w:t>случају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истека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, </w:t>
      </w:r>
      <w:proofErr w:type="spellStart"/>
      <w:r w:rsidRPr="001032D6">
        <w:rPr>
          <w:rFonts w:ascii="Times New Roman" w:hAnsi="Times New Roman" w:cs="Times New Roman"/>
        </w:rPr>
        <w:t>наручилац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је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дужан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да</w:t>
      </w:r>
      <w:proofErr w:type="spellEnd"/>
      <w:r w:rsidRPr="001032D6">
        <w:rPr>
          <w:rFonts w:ascii="Times New Roman" w:hAnsi="Times New Roman" w:cs="Times New Roman"/>
        </w:rPr>
        <w:t xml:space="preserve"> у </w:t>
      </w:r>
      <w:proofErr w:type="spellStart"/>
      <w:r w:rsidRPr="001032D6">
        <w:rPr>
          <w:rFonts w:ascii="Times New Roman" w:hAnsi="Times New Roman" w:cs="Times New Roman"/>
        </w:rPr>
        <w:t>писаном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облику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затражи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од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понуђача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продужење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1032D6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032D6">
        <w:rPr>
          <w:rFonts w:ascii="Times New Roman" w:hAnsi="Times New Roman" w:cs="Times New Roman"/>
        </w:rPr>
        <w:t>Понуђач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који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прихвати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захтев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за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продужење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рока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важења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не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може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мењати</w:t>
      </w:r>
      <w:proofErr w:type="spellEnd"/>
      <w:r w:rsidRPr="001032D6">
        <w:rPr>
          <w:rFonts w:ascii="Times New Roman" w:hAnsi="Times New Roman" w:cs="Times New Roman"/>
        </w:rPr>
        <w:t xml:space="preserve"> </w:t>
      </w:r>
      <w:proofErr w:type="spellStart"/>
      <w:r w:rsidRPr="001032D6">
        <w:rPr>
          <w:rFonts w:ascii="Times New Roman" w:hAnsi="Times New Roman" w:cs="Times New Roman"/>
        </w:rPr>
        <w:t>понуду</w:t>
      </w:r>
      <w:proofErr w:type="spellEnd"/>
      <w:r w:rsidRPr="001032D6">
        <w:rPr>
          <w:rFonts w:ascii="Times New Roman" w:hAnsi="Times New Roman" w:cs="Times New Roman"/>
        </w:rPr>
        <w:t>.</w:t>
      </w:r>
    </w:p>
    <w:p w:rsidR="00940B2A" w:rsidRPr="00EC7C0A" w:rsidRDefault="00940B2A" w:rsidP="00940B2A">
      <w:pPr>
        <w:ind w:firstLine="720"/>
        <w:jc w:val="both"/>
        <w:rPr>
          <w:rFonts w:ascii="Times New Roman" w:hAnsi="Times New Roman" w:cs="Times New Roman"/>
        </w:rPr>
      </w:pPr>
      <w:r w:rsidRPr="00EC7C0A">
        <w:rPr>
          <w:rFonts w:ascii="Times New Roman" w:hAnsi="Times New Roman" w:cs="Times New Roman"/>
          <w:lang w:val="sr-Cyrl-RS"/>
        </w:rPr>
        <w:t>Рок</w:t>
      </w:r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плаћања</w:t>
      </w:r>
      <w:proofErr w:type="spellEnd"/>
      <w:r w:rsidRPr="00EC7C0A">
        <w:rPr>
          <w:rFonts w:ascii="Times New Roman" w:hAnsi="Times New Roman" w:cs="Times New Roman"/>
        </w:rPr>
        <w:t xml:space="preserve">: </w:t>
      </w:r>
      <w:proofErr w:type="spellStart"/>
      <w:r w:rsidRPr="00EC7C0A">
        <w:rPr>
          <w:rFonts w:ascii="Times New Roman" w:hAnsi="Times New Roman" w:cs="Times New Roman"/>
        </w:rPr>
        <w:t>Наручилац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ће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плаћање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вршити</w:t>
      </w:r>
      <w:proofErr w:type="spellEnd"/>
      <w:r w:rsidRPr="00EC7C0A">
        <w:rPr>
          <w:rFonts w:ascii="Times New Roman" w:hAnsi="Times New Roman" w:cs="Times New Roman"/>
        </w:rPr>
        <w:t xml:space="preserve"> у </w:t>
      </w:r>
      <w:proofErr w:type="spellStart"/>
      <w:r w:rsidRPr="00EC7C0A">
        <w:rPr>
          <w:rFonts w:ascii="Times New Roman" w:hAnsi="Times New Roman" w:cs="Times New Roman"/>
        </w:rPr>
        <w:t>року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од</w:t>
      </w:r>
      <w:proofErr w:type="spellEnd"/>
      <w:r w:rsidRPr="00EC7C0A">
        <w:rPr>
          <w:rFonts w:ascii="Times New Roman" w:hAnsi="Times New Roman" w:cs="Times New Roman"/>
        </w:rPr>
        <w:t xml:space="preserve"> 45 </w:t>
      </w:r>
      <w:proofErr w:type="spellStart"/>
      <w:r w:rsidRPr="00EC7C0A">
        <w:rPr>
          <w:rFonts w:ascii="Times New Roman" w:hAnsi="Times New Roman" w:cs="Times New Roman"/>
        </w:rPr>
        <w:t>дана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r w:rsidRPr="00EC7C0A">
        <w:rPr>
          <w:rFonts w:ascii="Times New Roman" w:hAnsi="Times New Roman" w:cs="Times New Roman"/>
          <w:lang w:val="sr-Cyrl-RS"/>
        </w:rPr>
        <w:t xml:space="preserve">од дана </w:t>
      </w:r>
      <w:proofErr w:type="spellStart"/>
      <w:r w:rsidRPr="00EC7C0A">
        <w:rPr>
          <w:rFonts w:ascii="Times New Roman" w:hAnsi="Times New Roman" w:cs="Times New Roman"/>
        </w:rPr>
        <w:t>уредно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примљене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фактуре</w:t>
      </w:r>
      <w:proofErr w:type="spellEnd"/>
      <w:r w:rsidRPr="00EC7C0A">
        <w:rPr>
          <w:rFonts w:ascii="Times New Roman" w:hAnsi="Times New Roman" w:cs="Times New Roman"/>
        </w:rPr>
        <w:t xml:space="preserve"> (</w:t>
      </w:r>
      <w:proofErr w:type="spellStart"/>
      <w:r w:rsidRPr="00EC7C0A">
        <w:rPr>
          <w:rFonts w:ascii="Times New Roman" w:hAnsi="Times New Roman" w:cs="Times New Roman"/>
        </w:rPr>
        <w:t>рачуна</w:t>
      </w:r>
      <w:proofErr w:type="spellEnd"/>
      <w:r w:rsidRPr="00EC7C0A">
        <w:rPr>
          <w:rFonts w:ascii="Times New Roman" w:hAnsi="Times New Roman" w:cs="Times New Roman"/>
        </w:rPr>
        <w:t xml:space="preserve">) </w:t>
      </w:r>
      <w:r w:rsidRPr="00EC7C0A">
        <w:rPr>
          <w:rFonts w:ascii="Times New Roman" w:hAnsi="Times New Roman" w:cs="Times New Roman"/>
          <w:lang w:val="sr-Cyrl-RS"/>
        </w:rPr>
        <w:t xml:space="preserve">и записника </w:t>
      </w:r>
      <w:r w:rsidRPr="00EC7C0A">
        <w:rPr>
          <w:rFonts w:ascii="Times New Roman" w:hAnsi="Times New Roman" w:cs="Times New Roman"/>
        </w:rPr>
        <w:t xml:space="preserve">о </w:t>
      </w:r>
      <w:proofErr w:type="spellStart"/>
      <w:r w:rsidRPr="00EC7C0A">
        <w:rPr>
          <w:rFonts w:ascii="Times New Roman" w:hAnsi="Times New Roman" w:cs="Times New Roman"/>
        </w:rPr>
        <w:t>извршеним</w:t>
      </w:r>
      <w:proofErr w:type="spellEnd"/>
      <w:r w:rsidRPr="00EC7C0A">
        <w:rPr>
          <w:rFonts w:ascii="Times New Roman" w:hAnsi="Times New Roman" w:cs="Times New Roman"/>
        </w:rPr>
        <w:t xml:space="preserve"> </w:t>
      </w:r>
      <w:proofErr w:type="spellStart"/>
      <w:r w:rsidRPr="00EC7C0A">
        <w:rPr>
          <w:rFonts w:ascii="Times New Roman" w:hAnsi="Times New Roman" w:cs="Times New Roman"/>
        </w:rPr>
        <w:t>услугама</w:t>
      </w:r>
      <w:proofErr w:type="spellEnd"/>
      <w:r w:rsidRPr="00EC7C0A">
        <w:rPr>
          <w:rFonts w:ascii="Times New Roman" w:hAnsi="Times New Roman" w:cs="Times New Roman"/>
        </w:rPr>
        <w:t>.</w:t>
      </w:r>
    </w:p>
    <w:p w:rsidR="00940B2A" w:rsidRPr="000F4287" w:rsidRDefault="00940B2A" w:rsidP="00940B2A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Default="00293368" w:rsidP="00D62FBA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93368" w:rsidRPr="0004566D" w:rsidRDefault="00293368" w:rsidP="00D62F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КРИТЕРИЈУМИ ЗА КВАЛИТАТИВНИ ИЗБОР ПРИВРЕДНОГ СУБЈЕКТА И УПУТСТВО КАКО СЕ ДОКАЗУЈЕ ИСПУЊЕНОСТ КРИТЕРИЈУМА</w:t>
      </w:r>
    </w:p>
    <w:p w:rsidR="00096227" w:rsidRPr="0004566D" w:rsidRDefault="00096227" w:rsidP="00D62F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9974F2" w:rsidRDefault="009974F2" w:rsidP="009974F2">
      <w:pPr>
        <w:ind w:hanging="3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96227" w:rsidRPr="009974F2">
        <w:rPr>
          <w:rFonts w:ascii="Times New Roman" w:hAnsi="Times New Roman" w:cs="Times New Roman"/>
          <w:sz w:val="24"/>
          <w:szCs w:val="24"/>
          <w:lang w:val="sr-Cyrl-CS"/>
        </w:rPr>
        <w:t>Основи за искључење</w:t>
      </w:r>
    </w:p>
    <w:p w:rsidR="00096227" w:rsidRPr="0004566D" w:rsidRDefault="00096227" w:rsidP="00096227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227" w:rsidRPr="00EC620A" w:rsidRDefault="00096227" w:rsidP="0004566D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620A">
        <w:rPr>
          <w:rFonts w:ascii="Times New Roman" w:hAnsi="Times New Roman" w:cs="Times New Roman"/>
          <w:b/>
          <w:sz w:val="24"/>
          <w:szCs w:val="24"/>
          <w:lang w:val="sr-Cyrl-CS"/>
        </w:rPr>
        <w:t>Правоснажна судска пресуда за једно или више кривичних дела</w:t>
      </w:r>
    </w:p>
    <w:bookmarkEnd w:id="2"/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94C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;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.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: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2, 3, 4, 6, 8 и 9) </w:t>
      </w:r>
      <w:r w:rsidR="002D394C" w:rsidRPr="0004566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</w:t>
      </w:r>
      <w:r w:rsidR="009974F2">
        <w:rPr>
          <w:rFonts w:ascii="Times New Roman" w:hAnsi="Times New Roman" w:cs="Times New Roman"/>
          <w:sz w:val="24"/>
          <w:szCs w:val="24"/>
        </w:rPr>
        <w:t>блике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 xml:space="preserve"> 390. </w:t>
      </w:r>
      <w:proofErr w:type="spellStart"/>
      <w:r w:rsidR="009974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974F2">
        <w:rPr>
          <w:rFonts w:ascii="Times New Roman" w:hAnsi="Times New Roman" w:cs="Times New Roman"/>
          <w:sz w:val="24"/>
          <w:szCs w:val="24"/>
        </w:rPr>
        <w:t>. 1 и 2).</w:t>
      </w: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домаћег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представништва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огранка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прибављене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1.500.000,00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388.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1, 5 и 7);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малолетном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окривљени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постављења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Врховног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касационог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200.000.000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800.000.000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обучавања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Краљеву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2D394C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МУП-а,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осуђивао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неосновано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добијање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превара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утаја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врбовање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обучавање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терористичко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удруживање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људима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заснивање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ропском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донесеном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B3" w:rsidRPr="0004566D" w:rsidRDefault="00C075B3" w:rsidP="002D3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9974F2" w:rsidRDefault="002D394C" w:rsidP="009974F2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Порези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доприноси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C075B3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4C"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D394C"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Pr="0004566D" w:rsidRDefault="009974F2" w:rsidP="00C075B3">
      <w:pPr>
        <w:ind w:hanging="318"/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4F2" w:rsidRPr="0004566D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r w:rsidRPr="0004566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пореског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обавезујућим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дуга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4F2" w:rsidRDefault="009974F2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lastRenderedPageBreak/>
        <w:t>Правно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1) и 2),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прилаже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приватизације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држављанин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непостојањем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судским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бележником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5B3" w:rsidRPr="0004566D" w:rsidRDefault="00C075B3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B3" w:rsidRPr="009974F2" w:rsidRDefault="002D394C" w:rsidP="009974F2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Обавезе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социјалног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4F2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5B3" w:rsidRPr="0004566D" w:rsidRDefault="00C075B3" w:rsidP="00C075B3">
      <w:pPr>
        <w:pStyle w:val="ListParagraph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C0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је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означио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ИЗВРШИО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59. </w:t>
      </w:r>
    </w:p>
    <w:p w:rsidR="00274081" w:rsidRPr="0004566D" w:rsidRDefault="00274081" w:rsidP="00C07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EC620A" w:rsidRDefault="002D394C" w:rsidP="00EC620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Сукоб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интереса</w:t>
      </w:r>
      <w:proofErr w:type="spellEnd"/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5B" w:rsidRDefault="005C3E5B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081" w:rsidRPr="00EC620A" w:rsidRDefault="002D394C" w:rsidP="00274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Непримерен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0A"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 w:rsidRPr="00EC6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081" w:rsidRPr="0004566D" w:rsidRDefault="00274081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покушао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непримерен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обмањујуће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081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F86" w:rsidRPr="0004566D" w:rsidRDefault="00F11F86" w:rsidP="0027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66D" w:rsidRPr="0004566D" w:rsidRDefault="002D394C" w:rsidP="002740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састави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04566D" w:rsidRDefault="002D394C" w:rsidP="00045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6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45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E8" w:rsidRPr="0004566D" w:rsidRDefault="008D08E8" w:rsidP="008D08E8">
      <w:pPr>
        <w:pStyle w:val="ListParagraph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0D0386" w:rsidRDefault="008D08E8" w:rsidP="00B418E8">
      <w:pPr>
        <w:ind w:left="709" w:hanging="425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D0386">
        <w:rPr>
          <w:rFonts w:ascii="Times New Roman" w:hAnsi="Times New Roman" w:cs="Times New Roman"/>
          <w:b/>
          <w:sz w:val="24"/>
          <w:szCs w:val="24"/>
          <w:highlight w:val="lightGray"/>
        </w:rPr>
        <w:t>1.2.</w:t>
      </w:r>
      <w:r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Понуђач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који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учествује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у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поступку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предметне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јавне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набавке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мора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испунити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додатне</w:t>
      </w:r>
      <w:proofErr w:type="spellEnd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услове</w:t>
      </w:r>
      <w:proofErr w:type="spellEnd"/>
      <w:r w:rsidR="00AD7A7F" w:rsidRPr="000D038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за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учешће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у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поступку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јавне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набавке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дефинисане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чл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="008D50A9" w:rsidRPr="000D0386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>116</w:t>
      </w:r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8D50A9" w:rsidRPr="000D0386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 xml:space="preserve"> и </w:t>
      </w:r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8D50A9" w:rsidRPr="000D0386"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  <w:t>117.</w:t>
      </w:r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 xml:space="preserve">, и </w:t>
      </w:r>
      <w:proofErr w:type="spellStart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то</w:t>
      </w:r>
      <w:proofErr w:type="spellEnd"/>
      <w:r w:rsidR="00AD7A7F" w:rsidRPr="000D0386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552DC3" w:rsidRPr="000D0386" w:rsidRDefault="00552DC3" w:rsidP="008D08E8">
      <w:pPr>
        <w:ind w:left="709" w:hanging="425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52DC3" w:rsidRDefault="00552DC3" w:rsidP="004D05C9">
      <w:pPr>
        <w:pStyle w:val="ListParagraph"/>
        <w:numPr>
          <w:ilvl w:val="0"/>
          <w:numId w:val="14"/>
        </w:numPr>
        <w:tabs>
          <w:tab w:val="left" w:pos="1560"/>
        </w:tabs>
        <w:spacing w:before="1"/>
        <w:ind w:left="1134" w:hanging="42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11F86">
        <w:rPr>
          <w:rFonts w:ascii="Times New Roman" w:hAnsi="Times New Roman" w:cs="Times New Roman"/>
          <w:b/>
          <w:i/>
          <w:sz w:val="24"/>
          <w:szCs w:val="24"/>
        </w:rPr>
        <w:t>Финансијски</w:t>
      </w:r>
      <w:proofErr w:type="spellEnd"/>
      <w:r w:rsidRPr="00F11F8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spellStart"/>
      <w:r w:rsidRPr="00F11F86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9824F4" w:rsidRPr="00F11F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7882" w:rsidRPr="00F11F86" w:rsidRDefault="009A7882" w:rsidP="009A7882">
      <w:pPr>
        <w:pStyle w:val="ListParagraph"/>
        <w:tabs>
          <w:tab w:val="left" w:pos="1560"/>
        </w:tabs>
        <w:spacing w:before="1"/>
        <w:ind w:left="1134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9A7882" w:rsidRDefault="009824F4" w:rsidP="006F30EB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 w:rsidRPr="00F11F86">
        <w:rPr>
          <w:rFonts w:ascii="Times New Roman" w:hAnsi="Times New Roman" w:cs="Times New Roman"/>
          <w:sz w:val="24"/>
        </w:rPr>
        <w:tab/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Да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понуђач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није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био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неликвидан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ниједан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дан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периоду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од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12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месеци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пре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објављивања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позива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на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Порталу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јавних</w:t>
      </w:r>
      <w:proofErr w:type="spellEnd"/>
      <w:r w:rsidR="00552DC3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F11F86">
        <w:rPr>
          <w:rFonts w:ascii="Times New Roman" w:hAnsi="Times New Roman" w:cs="Times New Roman"/>
          <w:sz w:val="24"/>
        </w:rPr>
        <w:t>набавки</w:t>
      </w:r>
      <w:proofErr w:type="spellEnd"/>
    </w:p>
    <w:p w:rsidR="009A7882" w:rsidRDefault="009A7882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  <w:lang w:val="sr-Cyrl-CS"/>
        </w:rPr>
      </w:pPr>
    </w:p>
    <w:p w:rsidR="009A7882" w:rsidRPr="009A7882" w:rsidRDefault="009A7882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ab/>
        <w:t>П</w:t>
      </w:r>
      <w:proofErr w:type="spellStart"/>
      <w:r w:rsidRPr="009A7882">
        <w:rPr>
          <w:rFonts w:ascii="Times New Roman" w:hAnsi="Times New Roman" w:cs="Times New Roman"/>
          <w:sz w:val="24"/>
        </w:rPr>
        <w:t>ривредни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субјект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дужан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је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путем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Портала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саст</w:t>
      </w:r>
      <w:r>
        <w:rPr>
          <w:rFonts w:ascii="Times New Roman" w:hAnsi="Times New Roman" w:cs="Times New Roman"/>
          <w:sz w:val="24"/>
        </w:rPr>
        <w:t>ави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пријаву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понуду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поднесе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изјаву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9A7882">
        <w:rPr>
          <w:rFonts w:ascii="Times New Roman" w:hAnsi="Times New Roman" w:cs="Times New Roman"/>
          <w:sz w:val="24"/>
        </w:rPr>
        <w:t>испуњености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критеријума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за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квалитативни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избор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привредног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субјекта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882">
        <w:rPr>
          <w:rFonts w:ascii="Times New Roman" w:hAnsi="Times New Roman" w:cs="Times New Roman"/>
          <w:sz w:val="24"/>
        </w:rPr>
        <w:t>којом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потврђује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испуњава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овај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критеријум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за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избор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привредног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субјекта</w:t>
      </w:r>
      <w:proofErr w:type="spellEnd"/>
      <w:r w:rsidRPr="009A7882">
        <w:rPr>
          <w:rFonts w:ascii="Times New Roman" w:hAnsi="Times New Roman" w:cs="Times New Roman"/>
          <w:sz w:val="24"/>
        </w:rPr>
        <w:t>.</w:t>
      </w:r>
    </w:p>
    <w:p w:rsidR="009A7882" w:rsidRPr="009A7882" w:rsidRDefault="009A7882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9A7882">
        <w:rPr>
          <w:rFonts w:ascii="Times New Roman" w:hAnsi="Times New Roman" w:cs="Times New Roman"/>
          <w:sz w:val="24"/>
        </w:rPr>
        <w:t>Наручилац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може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пре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доношења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одлуке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9A7882">
        <w:rPr>
          <w:rFonts w:ascii="Times New Roman" w:hAnsi="Times New Roman" w:cs="Times New Roman"/>
          <w:sz w:val="24"/>
        </w:rPr>
        <w:t>поступку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јавне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набавке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захтева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од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понуђача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који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је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доставио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економски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најповољнију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понуду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достави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доказе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9A7882">
        <w:rPr>
          <w:rFonts w:ascii="Times New Roman" w:hAnsi="Times New Roman" w:cs="Times New Roman"/>
          <w:sz w:val="24"/>
        </w:rPr>
        <w:t>испуњености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критеријума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за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квалитативни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избор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привредног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субјекта</w:t>
      </w:r>
      <w:proofErr w:type="spellEnd"/>
      <w:r w:rsidRPr="009A7882">
        <w:rPr>
          <w:rFonts w:ascii="Times New Roman" w:hAnsi="Times New Roman" w:cs="Times New Roman"/>
          <w:sz w:val="24"/>
        </w:rPr>
        <w:t>.</w:t>
      </w:r>
    </w:p>
    <w:p w:rsidR="009A7882" w:rsidRPr="009A7882" w:rsidRDefault="009A7882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9A7882">
        <w:rPr>
          <w:rFonts w:ascii="Times New Roman" w:hAnsi="Times New Roman" w:cs="Times New Roman"/>
          <w:sz w:val="24"/>
        </w:rPr>
        <w:t>Овај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критеријум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доказује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се</w:t>
      </w:r>
      <w:proofErr w:type="spellEnd"/>
      <w:r w:rsidRPr="009A7882">
        <w:rPr>
          <w:rFonts w:ascii="Times New Roman" w:hAnsi="Times New Roman" w:cs="Times New Roman"/>
          <w:sz w:val="24"/>
        </w:rPr>
        <w:t>:</w:t>
      </w:r>
    </w:p>
    <w:p w:rsidR="009A7882" w:rsidRPr="009A7882" w:rsidRDefault="009A7882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A7882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9A7882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извештајем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банака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или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882">
        <w:rPr>
          <w:rFonts w:ascii="Times New Roman" w:hAnsi="Times New Roman" w:cs="Times New Roman"/>
          <w:sz w:val="24"/>
        </w:rPr>
        <w:t>по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потреби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882">
        <w:rPr>
          <w:rFonts w:ascii="Times New Roman" w:hAnsi="Times New Roman" w:cs="Times New Roman"/>
          <w:sz w:val="24"/>
        </w:rPr>
        <w:t>доказом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9A7882">
        <w:rPr>
          <w:rFonts w:ascii="Times New Roman" w:hAnsi="Times New Roman" w:cs="Times New Roman"/>
          <w:sz w:val="24"/>
        </w:rPr>
        <w:t>релевантном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осигурању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од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професионалне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одговорности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;  </w:t>
      </w:r>
    </w:p>
    <w:p w:rsidR="009A7882" w:rsidRDefault="009A7882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A7882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9A7882">
        <w:rPr>
          <w:rFonts w:ascii="Times New Roman" w:hAnsi="Times New Roman" w:cs="Times New Roman"/>
          <w:sz w:val="24"/>
        </w:rPr>
        <w:t>финансијским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извештајима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или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изводима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финансијских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извештаја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7882">
        <w:rPr>
          <w:rFonts w:ascii="Times New Roman" w:hAnsi="Times New Roman" w:cs="Times New Roman"/>
          <w:sz w:val="24"/>
        </w:rPr>
        <w:t>ако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је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7882">
        <w:rPr>
          <w:rFonts w:ascii="Times New Roman" w:hAnsi="Times New Roman" w:cs="Times New Roman"/>
          <w:sz w:val="24"/>
        </w:rPr>
        <w:t>објављивање</w:t>
      </w:r>
      <w:proofErr w:type="spellEnd"/>
      <w:r w:rsidRPr="009A788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финансијских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обавезно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D08E8" w:rsidRPr="00F11F86" w:rsidRDefault="008D08E8" w:rsidP="009A7882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</w:p>
    <w:p w:rsidR="003E40D6" w:rsidRPr="00F11F86" w:rsidRDefault="009824F4" w:rsidP="003E40D6">
      <w:p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86">
        <w:rPr>
          <w:rFonts w:ascii="Times New Roman" w:hAnsi="Times New Roman" w:cs="Times New Roman"/>
          <w:sz w:val="24"/>
          <w:szCs w:val="24"/>
        </w:rPr>
        <w:t>2)</w:t>
      </w:r>
      <w:r w:rsidRPr="00F11F8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Пословни</w:t>
      </w:r>
      <w:proofErr w:type="spellEnd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3E40D6" w:rsidRPr="00F11F86">
        <w:rPr>
          <w:rFonts w:ascii="Times New Roman" w:hAnsi="Times New Roman" w:cs="Times New Roman"/>
          <w:b/>
          <w:sz w:val="24"/>
          <w:szCs w:val="24"/>
        </w:rPr>
        <w:t>:</w:t>
      </w:r>
    </w:p>
    <w:p w:rsidR="006D75D5" w:rsidRPr="00F11F86" w:rsidRDefault="003E40D6" w:rsidP="003E40D6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F11F86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F11F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3605D2" w:rsidRPr="00F11F86">
        <w:rPr>
          <w:rFonts w:ascii="Times New Roman" w:hAnsi="Times New Roman" w:cs="Times New Roman"/>
          <w:sz w:val="24"/>
        </w:rPr>
        <w:t>Да</w:t>
      </w:r>
      <w:proofErr w:type="spellEnd"/>
      <w:r w:rsidR="003605D2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05D2" w:rsidRPr="00F11F86">
        <w:rPr>
          <w:rFonts w:ascii="Times New Roman" w:hAnsi="Times New Roman" w:cs="Times New Roman"/>
          <w:sz w:val="24"/>
        </w:rPr>
        <w:t>је</w:t>
      </w:r>
      <w:proofErr w:type="spellEnd"/>
      <w:r w:rsidR="003605D2" w:rsidRPr="00F11F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05D2" w:rsidRPr="00F11F86">
        <w:rPr>
          <w:rFonts w:ascii="Times New Roman" w:hAnsi="Times New Roman" w:cs="Times New Roman"/>
          <w:sz w:val="24"/>
        </w:rPr>
        <w:t>понуђач</w:t>
      </w:r>
      <w:proofErr w:type="spellEnd"/>
      <w:r w:rsidR="003605D2" w:rsidRPr="00F11F86">
        <w:rPr>
          <w:rFonts w:ascii="Times New Roman" w:hAnsi="Times New Roman" w:cs="Times New Roman"/>
          <w:sz w:val="24"/>
        </w:rPr>
        <w:t xml:space="preserve"> у</w:t>
      </w:r>
      <w:r w:rsidR="006D75D5" w:rsidRPr="00F11F86">
        <w:rPr>
          <w:rFonts w:ascii="Times New Roman" w:hAnsi="Times New Roman" w:cs="Times New Roman"/>
          <w:sz w:val="24"/>
          <w:lang w:val="sr-Cyrl-RS"/>
        </w:rPr>
        <w:t xml:space="preserve"> претходне 3 (три) године реализовао </w:t>
      </w:r>
      <w:r w:rsidR="00D62FBA" w:rsidRPr="00F11F86">
        <w:rPr>
          <w:rFonts w:ascii="Times New Roman" w:hAnsi="Times New Roman" w:cs="Times New Roman"/>
          <w:sz w:val="24"/>
          <w:lang w:val="sr-Cyrl-RS"/>
        </w:rPr>
        <w:t>најмање</w:t>
      </w:r>
      <w:r w:rsidR="006D75D5" w:rsidRPr="00F11F86">
        <w:rPr>
          <w:rFonts w:ascii="Times New Roman" w:hAnsi="Times New Roman" w:cs="Times New Roman"/>
          <w:sz w:val="24"/>
          <w:lang w:val="sr-Cyrl-RS"/>
        </w:rPr>
        <w:t xml:space="preserve"> 3 (три) пројекта  комуникације у јавном сектору;</w:t>
      </w:r>
    </w:p>
    <w:p w:rsidR="006D75D5" w:rsidRPr="00F11F86" w:rsidRDefault="006D75D5" w:rsidP="006D75D5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F11F86">
        <w:rPr>
          <w:rFonts w:ascii="Times New Roman" w:hAnsi="Times New Roman" w:cs="Times New Roman"/>
          <w:sz w:val="24"/>
          <w:lang w:val="sr-Cyrl-RS"/>
        </w:rPr>
        <w:t>в) Да је понуђач у п</w:t>
      </w:r>
      <w:r w:rsidR="00687D29" w:rsidRPr="00F11F86">
        <w:rPr>
          <w:rFonts w:ascii="Times New Roman" w:hAnsi="Times New Roman" w:cs="Times New Roman"/>
          <w:sz w:val="24"/>
          <w:lang w:val="sr-Cyrl-RS"/>
        </w:rPr>
        <w:t>оследње</w:t>
      </w:r>
      <w:r w:rsidRPr="00F11F86">
        <w:rPr>
          <w:rFonts w:ascii="Times New Roman" w:hAnsi="Times New Roman" w:cs="Times New Roman"/>
          <w:sz w:val="24"/>
          <w:lang w:val="sr-Cyrl-RS"/>
        </w:rPr>
        <w:t xml:space="preserve"> 3 (три) године организовао најмање 3 (три) скупа (догађај</w:t>
      </w:r>
      <w:r w:rsidR="004068CC" w:rsidRPr="00F11F86">
        <w:rPr>
          <w:rFonts w:ascii="Times New Roman" w:hAnsi="Times New Roman" w:cs="Times New Roman"/>
          <w:sz w:val="24"/>
          <w:lang w:val="sr-Cyrl-RS"/>
        </w:rPr>
        <w:t>а</w:t>
      </w:r>
      <w:r w:rsidRPr="00F11F86">
        <w:rPr>
          <w:rFonts w:ascii="Times New Roman" w:hAnsi="Times New Roman" w:cs="Times New Roman"/>
          <w:sz w:val="24"/>
          <w:lang w:val="sr-Cyrl-RS"/>
        </w:rPr>
        <w:t xml:space="preserve"> и конференциј</w:t>
      </w:r>
      <w:r w:rsidR="004068CC" w:rsidRPr="00F11F86">
        <w:rPr>
          <w:rFonts w:ascii="Times New Roman" w:hAnsi="Times New Roman" w:cs="Times New Roman"/>
          <w:sz w:val="24"/>
          <w:lang w:val="sr-Cyrl-RS"/>
        </w:rPr>
        <w:t>а</w:t>
      </w:r>
      <w:r w:rsidRPr="00F11F86">
        <w:rPr>
          <w:rFonts w:ascii="Times New Roman" w:hAnsi="Times New Roman" w:cs="Times New Roman"/>
          <w:sz w:val="24"/>
          <w:lang w:val="sr-Cyrl-RS"/>
        </w:rPr>
        <w:t xml:space="preserve">) на којима је </w:t>
      </w:r>
      <w:r w:rsidR="00687D29" w:rsidRPr="00F11F86">
        <w:rPr>
          <w:rFonts w:ascii="Times New Roman" w:hAnsi="Times New Roman" w:cs="Times New Roman"/>
          <w:sz w:val="24"/>
          <w:lang w:val="sr-Cyrl-RS"/>
        </w:rPr>
        <w:t>учествовало</w:t>
      </w:r>
      <w:r w:rsidRPr="00F11F86">
        <w:rPr>
          <w:rFonts w:ascii="Times New Roman" w:hAnsi="Times New Roman" w:cs="Times New Roman"/>
          <w:sz w:val="24"/>
          <w:lang w:val="sr-Cyrl-RS"/>
        </w:rPr>
        <w:t xml:space="preserve"> најмање 200 учесника из земље и иностранства;</w:t>
      </w:r>
    </w:p>
    <w:p w:rsidR="004C42B7" w:rsidRDefault="006D75D5" w:rsidP="003E40D6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F11F86">
        <w:rPr>
          <w:rFonts w:ascii="Times New Roman" w:hAnsi="Times New Roman" w:cs="Times New Roman"/>
          <w:sz w:val="24"/>
          <w:lang w:val="sr-Cyrl-RS"/>
        </w:rPr>
        <w:t>г) Да је понуђач у п</w:t>
      </w:r>
      <w:r w:rsidR="00D62FBA" w:rsidRPr="00F11F86">
        <w:rPr>
          <w:rFonts w:ascii="Times New Roman" w:hAnsi="Times New Roman" w:cs="Times New Roman"/>
          <w:sz w:val="24"/>
          <w:lang w:val="sr-Cyrl-RS"/>
        </w:rPr>
        <w:t xml:space="preserve">оследње </w:t>
      </w:r>
      <w:r w:rsidRPr="00F11F86">
        <w:rPr>
          <w:rFonts w:ascii="Times New Roman" w:hAnsi="Times New Roman" w:cs="Times New Roman"/>
          <w:sz w:val="24"/>
          <w:lang w:val="sr-Cyrl-RS"/>
        </w:rPr>
        <w:t xml:space="preserve">3 (три) године самостално </w:t>
      </w:r>
      <w:r w:rsidR="00D62FBA" w:rsidRPr="00F11F86">
        <w:rPr>
          <w:rFonts w:ascii="Times New Roman" w:hAnsi="Times New Roman" w:cs="Times New Roman"/>
          <w:sz w:val="24"/>
          <w:lang w:val="sr-Cyrl-RS"/>
        </w:rPr>
        <w:t>за различите клијенте водио комуникацију на друштвеним мрежама и то за најмање 5 (пет) клијената годишње</w:t>
      </w:r>
    </w:p>
    <w:p w:rsidR="004C42B7" w:rsidRDefault="004C42B7" w:rsidP="003E40D6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</w:p>
    <w:p w:rsidR="004C42B7" w:rsidRPr="004C42B7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t>Привредни субјект дужан је да путем Портала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</w:r>
    </w:p>
    <w:p w:rsidR="004C42B7" w:rsidRPr="004C42B7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lastRenderedPageBreak/>
        <w:t>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</w:r>
    </w:p>
    <w:p w:rsidR="004C42B7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6D75D5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4C42B7">
        <w:rPr>
          <w:rFonts w:ascii="Times New Roman" w:hAnsi="Times New Roman" w:cs="Times New Roman"/>
          <w:sz w:val="24"/>
          <w:lang w:val="sr-Cyrl-RS"/>
        </w:rPr>
        <w:t>Овај критеријум доказује се достављањем списка пружених релевантних услуга током периода од највише три последње године пре истека рока за подношење понуда, односно пријава, са износима, датумима и називима корисника, а ако је потребно да би се обезбедио одговарајући ниво конкуренције, наручиоци могу да назначе да ће се узети у обзир доказ о релевантним услугама пруженим у периоду дужем од три године.</w:t>
      </w:r>
    </w:p>
    <w:p w:rsidR="004C42B7" w:rsidRPr="00F11F86" w:rsidRDefault="004C42B7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</w:p>
    <w:p w:rsidR="00AA5736" w:rsidRDefault="00D62FBA" w:rsidP="006D75D5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F11F86">
        <w:rPr>
          <w:rFonts w:ascii="Times New Roman" w:hAnsi="Times New Roman" w:cs="Times New Roman"/>
          <w:sz w:val="24"/>
          <w:lang w:val="sr-Cyrl-RS"/>
        </w:rPr>
        <w:t>д</w:t>
      </w:r>
      <w:r w:rsidR="006D75D5" w:rsidRPr="00F11F86">
        <w:rPr>
          <w:rFonts w:ascii="Times New Roman" w:hAnsi="Times New Roman" w:cs="Times New Roman"/>
          <w:sz w:val="24"/>
          <w:lang w:val="sr-Cyrl-RS"/>
        </w:rPr>
        <w:t>)  Да је понуђач члан референтног струковног удружења</w:t>
      </w:r>
    </w:p>
    <w:p w:rsidR="00AA5736" w:rsidRDefault="00AA5736" w:rsidP="006D75D5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</w:p>
    <w:p w:rsidR="00AA5736" w:rsidRPr="00AA5736" w:rsidRDefault="00AA5736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AA5736">
        <w:rPr>
          <w:rFonts w:ascii="Times New Roman" w:hAnsi="Times New Roman" w:cs="Times New Roman"/>
          <w:sz w:val="24"/>
          <w:lang w:val="sr-Cyrl-RS"/>
        </w:rPr>
        <w:t>Привредни субјект дужан је да путем Портала саст</w:t>
      </w:r>
      <w:r>
        <w:rPr>
          <w:rFonts w:ascii="Times New Roman" w:hAnsi="Times New Roman" w:cs="Times New Roman"/>
          <w:sz w:val="24"/>
          <w:lang w:val="sr-Cyrl-RS"/>
        </w:rPr>
        <w:t xml:space="preserve">ави и уз пријаву/понуду поднесе </w:t>
      </w:r>
      <w:r w:rsidRPr="00AA5736">
        <w:rPr>
          <w:rFonts w:ascii="Times New Roman" w:hAnsi="Times New Roman" w:cs="Times New Roman"/>
          <w:sz w:val="24"/>
          <w:lang w:val="sr-Cyrl-RS"/>
        </w:rPr>
        <w:t>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</w:r>
    </w:p>
    <w:p w:rsidR="00AA5736" w:rsidRPr="00AA5736" w:rsidRDefault="00AA5736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AA5736">
        <w:rPr>
          <w:rFonts w:ascii="Times New Roman" w:hAnsi="Times New Roman" w:cs="Times New Roman"/>
          <w:sz w:val="24"/>
          <w:lang w:val="sr-Cyrl-RS"/>
        </w:rPr>
        <w:t>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</w:r>
    </w:p>
    <w:p w:rsidR="00AA5736" w:rsidRDefault="00AA5736" w:rsidP="004C42B7">
      <w:pPr>
        <w:ind w:left="1276"/>
        <w:jc w:val="both"/>
        <w:rPr>
          <w:rFonts w:ascii="Times New Roman" w:hAnsi="Times New Roman" w:cs="Times New Roman"/>
          <w:sz w:val="24"/>
          <w:lang w:val="sr-Cyrl-RS"/>
        </w:rPr>
      </w:pPr>
      <w:r w:rsidRPr="00AA5736">
        <w:rPr>
          <w:rFonts w:ascii="Times New Roman" w:hAnsi="Times New Roman" w:cs="Times New Roman"/>
          <w:sz w:val="24"/>
          <w:lang w:val="sr-Cyrl-RS"/>
        </w:rPr>
        <w:t>Овај критеријум доказује се дозволом надлежног органа или потврдом о чланству у одређеној организацији, која је издата у држави у којој привредни субјект има седиште.</w:t>
      </w:r>
    </w:p>
    <w:p w:rsidR="00630214" w:rsidRPr="00F11F86" w:rsidRDefault="00630214" w:rsidP="006D75D5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</w:p>
    <w:p w:rsidR="006F30EB" w:rsidRDefault="00D62FBA" w:rsidP="00A232F6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F11F86">
        <w:rPr>
          <w:rFonts w:ascii="Times New Roman" w:hAnsi="Times New Roman" w:cs="Times New Roman"/>
          <w:sz w:val="24"/>
          <w:lang w:val="sr-Cyrl-RS"/>
        </w:rPr>
        <w:t>ђ</w:t>
      </w:r>
      <w:r w:rsidR="00630214" w:rsidRPr="00F11F86">
        <w:rPr>
          <w:rFonts w:ascii="Times New Roman" w:hAnsi="Times New Roman" w:cs="Times New Roman"/>
          <w:sz w:val="24"/>
          <w:lang w:val="sr-Cyrl-RS"/>
        </w:rPr>
        <w:t xml:space="preserve">) Да је седиште </w:t>
      </w:r>
      <w:r w:rsidR="00687D29" w:rsidRPr="00F11F86">
        <w:rPr>
          <w:rFonts w:ascii="Times New Roman" w:hAnsi="Times New Roman" w:cs="Times New Roman"/>
          <w:sz w:val="24"/>
          <w:lang w:val="sr-Cyrl-RS"/>
        </w:rPr>
        <w:t>понуђача</w:t>
      </w:r>
      <w:r w:rsidR="00630214" w:rsidRPr="00F11F86">
        <w:rPr>
          <w:rFonts w:ascii="Times New Roman" w:hAnsi="Times New Roman" w:cs="Times New Roman"/>
          <w:sz w:val="24"/>
          <w:lang w:val="sr-Cyrl-RS"/>
        </w:rPr>
        <w:t xml:space="preserve"> у Београду</w:t>
      </w:r>
      <w:r w:rsidR="006D75D5" w:rsidRPr="00F11F86">
        <w:rPr>
          <w:rFonts w:ascii="Times New Roman" w:hAnsi="Times New Roman" w:cs="Times New Roman"/>
          <w:sz w:val="24"/>
          <w:lang w:val="sr-Cyrl-RS"/>
        </w:rPr>
        <w:t>.</w:t>
      </w:r>
    </w:p>
    <w:p w:rsidR="004C42B7" w:rsidRPr="00F11F86" w:rsidRDefault="004C42B7" w:rsidP="00A232F6">
      <w:pPr>
        <w:ind w:left="1276" w:hanging="283"/>
        <w:jc w:val="both"/>
        <w:rPr>
          <w:rFonts w:ascii="Times New Roman" w:hAnsi="Times New Roman" w:cs="Times New Roman"/>
          <w:sz w:val="24"/>
        </w:rPr>
      </w:pPr>
    </w:p>
    <w:p w:rsidR="00632448" w:rsidRPr="00F11F86" w:rsidRDefault="00884723" w:rsidP="00884723">
      <w:pPr>
        <w:ind w:left="1843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F86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F11F8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Кадровски</w:t>
      </w:r>
      <w:proofErr w:type="spellEnd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F11F86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AD7A7F" w:rsidRPr="00F11F86">
        <w:rPr>
          <w:rFonts w:ascii="Times New Roman" w:hAnsi="Times New Roman" w:cs="Times New Roman"/>
          <w:b/>
          <w:sz w:val="24"/>
          <w:szCs w:val="24"/>
        </w:rPr>
        <w:t>:</w:t>
      </w:r>
    </w:p>
    <w:p w:rsidR="003F3A49" w:rsidRDefault="00AD7A7F" w:rsidP="008D08E8">
      <w:p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11F8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11F86">
        <w:rPr>
          <w:rFonts w:ascii="Times New Roman" w:hAnsi="Times New Roman" w:cs="Times New Roman"/>
          <w:sz w:val="24"/>
          <w:szCs w:val="24"/>
        </w:rPr>
        <w:t xml:space="preserve">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располаже са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E02B0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D2C05" w:rsidRPr="00F11F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допунском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F11F8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D2C05" w:rsidRPr="00F11F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r w:rsidR="00AE02B0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предметом ове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E02B0" w:rsidRPr="00F1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F11F8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, и то:</w:t>
      </w:r>
      <w:r w:rsidR="009C68F8" w:rsidRPr="00F11F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1AA4" w:rsidRPr="00F11F86" w:rsidRDefault="00EE1AA4" w:rsidP="008D08E8">
      <w:p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7238" w:rsidRDefault="00B6393C" w:rsidP="00B6393C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Руководећи тим (директор/ПР менаџер) је неопходно да има искуство на истим пословима минимум 1</w:t>
      </w:r>
      <w:r w:rsidR="003F3A49" w:rsidRPr="00F11F8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F3A49" w:rsidRPr="00F11F86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) година и 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) година ис</w:t>
      </w:r>
      <w:r w:rsidR="00EE1AA4">
        <w:rPr>
          <w:rFonts w:ascii="Times New Roman" w:hAnsi="Times New Roman" w:cs="Times New Roman"/>
          <w:sz w:val="24"/>
          <w:szCs w:val="24"/>
          <w:lang w:val="sr-Cyrl-RS"/>
        </w:rPr>
        <w:t>куства у руковођењу ПР тимовима</w:t>
      </w:r>
    </w:p>
    <w:p w:rsidR="00EE1AA4" w:rsidRDefault="00EE1AA4" w:rsidP="00B6393C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1AA4" w:rsidRPr="00EE1AA4" w:rsidRDefault="00EE1AA4" w:rsidP="00EE1AA4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AA4">
        <w:rPr>
          <w:rFonts w:ascii="Times New Roman" w:hAnsi="Times New Roman" w:cs="Times New Roman"/>
          <w:sz w:val="24"/>
          <w:szCs w:val="24"/>
          <w:lang w:val="sr-Cyrl-RS"/>
        </w:rPr>
        <w:t>Привредни субјект дужан је да путем Портала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</w:r>
    </w:p>
    <w:p w:rsidR="00EE1AA4" w:rsidRDefault="00EE1AA4" w:rsidP="00EE1AA4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1AA4">
        <w:rPr>
          <w:rFonts w:ascii="Times New Roman" w:hAnsi="Times New Roman" w:cs="Times New Roman"/>
          <w:sz w:val="24"/>
          <w:szCs w:val="24"/>
          <w:lang w:val="sr-Cyrl-RS"/>
        </w:rPr>
        <w:t>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</w:r>
    </w:p>
    <w:p w:rsidR="00EE1AA4" w:rsidRPr="00F11F86" w:rsidRDefault="00EE1AA4" w:rsidP="00EE1AA4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238" w:rsidRPr="00F11F86" w:rsidRDefault="00B6393C" w:rsidP="00B6393C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) особ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на пословима</w:t>
      </w:r>
      <w:r w:rsidR="00E441C8" w:rsidRPr="00F11F86">
        <w:rPr>
          <w:rFonts w:ascii="Times New Roman" w:hAnsi="Times New Roman" w:cs="Times New Roman"/>
          <w:sz w:val="24"/>
          <w:szCs w:val="24"/>
        </w:rPr>
        <w:t xml:space="preserve"> PR Account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" w:name="_Hlk18995443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са минимум 3 (три) године радног искуства;</w:t>
      </w:r>
    </w:p>
    <w:bookmarkEnd w:id="3"/>
    <w:p w:rsidR="00E441C8" w:rsidRDefault="00B6393C" w:rsidP="00E441C8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1 (једна) особа на пословима дигиталног </w:t>
      </w:r>
      <w:r w:rsidR="00E441C8" w:rsidRPr="00F11F86">
        <w:rPr>
          <w:rFonts w:ascii="Times New Roman" w:hAnsi="Times New Roman" w:cs="Times New Roman"/>
          <w:sz w:val="24"/>
          <w:szCs w:val="24"/>
        </w:rPr>
        <w:t>Digital Account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минимум 3 (три) године релевантног радног искуства;</w:t>
      </w:r>
    </w:p>
    <w:p w:rsidR="00E11153" w:rsidRPr="00F11F86" w:rsidRDefault="00E11153" w:rsidP="00E441C8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1A7" w:rsidRDefault="00B6393C" w:rsidP="00F11F86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1F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г)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Минимум 1 (</w:t>
      </w:r>
      <w:proofErr w:type="spellStart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једн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>особ</w:t>
      </w:r>
      <w:proofErr w:type="spellEnd"/>
      <w:r w:rsidR="00B07238" w:rsidRPr="00F11F86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ангажована </w:t>
      </w:r>
      <w:r w:rsidR="00B07238" w:rsidRPr="00F11F86">
        <w:rPr>
          <w:rFonts w:ascii="Times New Roman" w:hAnsi="Times New Roman" w:cs="Times New Roman"/>
          <w:sz w:val="24"/>
          <w:szCs w:val="24"/>
          <w:lang w:val="sr-Cyrl-RS"/>
        </w:rPr>
        <w:t xml:space="preserve">на пословима дизајна са </w:t>
      </w:r>
      <w:r w:rsidR="00E441C8" w:rsidRPr="00F11F86">
        <w:rPr>
          <w:rFonts w:ascii="Times New Roman" w:hAnsi="Times New Roman" w:cs="Times New Roman"/>
          <w:sz w:val="24"/>
          <w:szCs w:val="24"/>
          <w:lang w:val="sr-Cyrl-RS"/>
        </w:rPr>
        <w:t>радним искуством од минимум 3 (три) год</w:t>
      </w:r>
      <w:r w:rsidR="00F11F86" w:rsidRPr="00F11F86">
        <w:rPr>
          <w:rFonts w:ascii="Times New Roman" w:hAnsi="Times New Roman" w:cs="Times New Roman"/>
          <w:sz w:val="24"/>
          <w:szCs w:val="24"/>
          <w:lang w:val="sr-Cyrl-RS"/>
        </w:rPr>
        <w:t>ине релевантног радног искуства.</w:t>
      </w:r>
    </w:p>
    <w:p w:rsidR="009F4AB3" w:rsidRDefault="009F4AB3" w:rsidP="009F4AB3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AB3" w:rsidRPr="009F4AB3" w:rsidRDefault="009F4AB3" w:rsidP="009F4AB3">
      <w:pPr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тачке б), в) и г) п</w:t>
      </w:r>
      <w:r w:rsidRPr="009F4AB3">
        <w:rPr>
          <w:rFonts w:ascii="Times New Roman" w:hAnsi="Times New Roman" w:cs="Times New Roman"/>
          <w:sz w:val="24"/>
          <w:szCs w:val="24"/>
          <w:lang w:val="sr-Cyrl-RS"/>
        </w:rPr>
        <w:t>ривредни субјект дужан је да путем Портала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</w:r>
    </w:p>
    <w:p w:rsidR="009F4AB3" w:rsidRPr="009F4AB3" w:rsidRDefault="009F4AB3" w:rsidP="009F4AB3">
      <w:pPr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4AB3">
        <w:rPr>
          <w:rFonts w:ascii="Times New Roman" w:hAnsi="Times New Roman" w:cs="Times New Roman"/>
          <w:sz w:val="24"/>
          <w:szCs w:val="24"/>
          <w:lang w:val="sr-Cyrl-RS"/>
        </w:rPr>
        <w:t>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</w:r>
    </w:p>
    <w:p w:rsidR="003D2C05" w:rsidRDefault="00AD7A7F" w:rsidP="00DA1A5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BB6FCD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ПОДАЦИ О ЈЕЗИКУ НА КОЈЕМ ПОНУДА МОРА ДА БУДЕ САСТАВЉЕНА</w:t>
      </w:r>
    </w:p>
    <w:p w:rsidR="00B17CA9" w:rsidRPr="00F83EAE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НА КОЈИ ПОНУДА МОРА ДА БУДЕ САЧИЊЕНА</w:t>
      </w:r>
    </w:p>
    <w:p w:rsidR="00B17CA9" w:rsidRPr="00F83EAE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F83EAE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</w:t>
      </w:r>
      <w:r w:rsidR="007F71C1" w:rsidRPr="00F83EAE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F83EAE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F83EAE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F83EAE">
        <w:rPr>
          <w:rFonts w:ascii="Times New Roman" w:hAnsi="Times New Roman" w:cs="Times New Roman"/>
          <w:sz w:val="24"/>
          <w:szCs w:val="24"/>
        </w:rPr>
        <w:t>.</w:t>
      </w:r>
    </w:p>
    <w:p w:rsidR="00DB1819" w:rsidRPr="00F83EAE" w:rsidRDefault="00DB1819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на Порталу УЈН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F83EAE">
        <w:rPr>
          <w:rFonts w:ascii="Times New Roman" w:hAnsi="Times New Roman" w:cs="Times New Roman"/>
          <w:sz w:val="24"/>
          <w:szCs w:val="24"/>
        </w:rPr>
        <w:t xml:space="preserve"> </w:t>
      </w:r>
      <w:r w:rsidR="00D62FBA" w:rsidRPr="00F83EA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83EA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4444B3" w:rsidRPr="00F83EAE"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септембра </w:t>
      </w:r>
      <w:r w:rsidR="00FA7688" w:rsidRPr="00F83EAE">
        <w:rPr>
          <w:rFonts w:ascii="Times New Roman" w:hAnsi="Times New Roman" w:cs="Times New Roman"/>
          <w:sz w:val="24"/>
          <w:szCs w:val="24"/>
        </w:rPr>
        <w:t>20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10</w:t>
      </w:r>
      <w:r w:rsidRPr="00F83EAE">
        <w:rPr>
          <w:rFonts w:ascii="Times New Roman" w:hAnsi="Times New Roman" w:cs="Times New Roman"/>
          <w:sz w:val="24"/>
          <w:szCs w:val="24"/>
        </w:rPr>
        <w:t>:30</w:t>
      </w:r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0D0386" w:rsidRPr="00F83EAE" w:rsidRDefault="000D0386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EAE">
        <w:rPr>
          <w:rFonts w:ascii="Times New Roman" w:hAnsi="Times New Roman" w:cs="Times New Roman"/>
          <w:sz w:val="24"/>
          <w:szCs w:val="24"/>
          <w:lang w:val="sr-Cyrl-RS"/>
        </w:rPr>
        <w:t>Понуда се подноси електронским средствима путем Портала јавних набавки.</w:t>
      </w:r>
    </w:p>
    <w:p w:rsidR="00295042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6B5C23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F726EA" w:rsidRDefault="00632448" w:rsidP="00095B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CA5" w:rsidRPr="00075F26" w:rsidRDefault="008D08E8" w:rsidP="00095B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F2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94CA5" w:rsidRPr="00075F26">
        <w:rPr>
          <w:rFonts w:ascii="Times New Roman" w:hAnsi="Times New Roman" w:cs="Times New Roman"/>
          <w:b/>
          <w:i/>
          <w:sz w:val="24"/>
          <w:szCs w:val="24"/>
        </w:rPr>
        <w:t>ПОДАЦИ О ОБАВЕЗНОЈ САДРЖИНИ ПОНУДЕ</w:t>
      </w:r>
    </w:p>
    <w:p w:rsidR="00594CA5" w:rsidRPr="00F2505E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8B2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074B68" w:rsidRPr="00CA6D4C" w:rsidRDefault="00F726E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</w:t>
      </w:r>
      <w:r w:rsidR="00594CA5" w:rsidRPr="00CA6D4C">
        <w:rPr>
          <w:rFonts w:ascii="Times New Roman" w:hAnsi="Times New Roman" w:cs="Times New Roman"/>
          <w:sz w:val="24"/>
          <w:szCs w:val="24"/>
        </w:rPr>
        <w:t>опуње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>;</w:t>
      </w:r>
    </w:p>
    <w:p w:rsidR="00594CA5" w:rsidRPr="00CA6D4C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D4C">
        <w:rPr>
          <w:rFonts w:ascii="Times New Roman" w:hAnsi="Times New Roman" w:cs="Times New Roman"/>
          <w:sz w:val="24"/>
          <w:szCs w:val="24"/>
        </w:rPr>
        <w:t>по</w:t>
      </w:r>
      <w:r w:rsidR="00F726EA">
        <w:rPr>
          <w:rFonts w:ascii="Times New Roman" w:hAnsi="Times New Roman" w:cs="Times New Roman"/>
          <w:sz w:val="24"/>
          <w:szCs w:val="24"/>
        </w:rPr>
        <w:t>пуњен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2 -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CA6D4C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3E66B4" w:rsidRPr="00CA6D4C">
        <w:rPr>
          <w:rFonts w:ascii="Times New Roman" w:hAnsi="Times New Roman" w:cs="Times New Roman"/>
          <w:sz w:val="24"/>
          <w:szCs w:val="24"/>
        </w:rPr>
        <w:t xml:space="preserve">,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>са упутством како да се попуни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7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6D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о испуњености критеријума за </w:t>
      </w:r>
      <w:proofErr w:type="spellStart"/>
      <w:r w:rsidR="00F726EA">
        <w:rPr>
          <w:rFonts w:ascii="Times New Roman" w:hAnsi="Times New Roman" w:cs="Times New Roman"/>
          <w:sz w:val="24"/>
          <w:szCs w:val="24"/>
          <w:lang w:val="sr-Cyrl-CS"/>
        </w:rPr>
        <w:t>квалитатовни</w:t>
      </w:r>
      <w:proofErr w:type="spellEnd"/>
      <w:r w:rsidR="00F726EA">
        <w:rPr>
          <w:rFonts w:ascii="Times New Roman" w:hAnsi="Times New Roman" w:cs="Times New Roman"/>
          <w:sz w:val="24"/>
          <w:szCs w:val="24"/>
          <w:lang w:val="sr-Cyrl-CS"/>
        </w:rPr>
        <w:t xml:space="preserve"> избор привредног субјекта</w:t>
      </w:r>
      <w:r w:rsidR="00940B2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0B2A">
        <w:rPr>
          <w:rFonts w:ascii="Times New Roman" w:hAnsi="Times New Roman" w:cs="Times New Roman"/>
          <w:sz w:val="24"/>
          <w:szCs w:val="24"/>
          <w:lang w:val="sr-Cyrl-RS"/>
        </w:rPr>
        <w:t>и докази за додатне услове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</w:t>
      </w:r>
      <w:r w:rsidR="00F726EA">
        <w:rPr>
          <w:rFonts w:ascii="Times New Roman" w:hAnsi="Times New Roman" w:cs="Times New Roman"/>
          <w:sz w:val="24"/>
          <w:szCs w:val="24"/>
        </w:rPr>
        <w:t>уњен</w:t>
      </w:r>
      <w:proofErr w:type="spellEnd"/>
      <w:r w:rsidR="00F7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074B68" w:rsidRDefault="000A028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726E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203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B20304" w:rsidRPr="00BA5004" w:rsidRDefault="007F0088" w:rsidP="00B20304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lang w:val="sr-Cyrl-CS"/>
        </w:rPr>
      </w:pPr>
      <w:r w:rsidRPr="00BA5004">
        <w:rPr>
          <w:rFonts w:ascii="Times New Roman" w:hAnsi="Times New Roman" w:cs="Times New Roman"/>
          <w:b w:val="0"/>
          <w:i w:val="0"/>
          <w:sz w:val="24"/>
          <w:lang w:val="sr-Cyrl-CS"/>
        </w:rPr>
        <w:t>предлог промоције</w:t>
      </w:r>
      <w:r w:rsidR="00BA5004">
        <w:rPr>
          <w:rFonts w:ascii="Times New Roman" w:hAnsi="Times New Roman" w:cs="Times New Roman"/>
          <w:b w:val="0"/>
          <w:i w:val="0"/>
          <w:sz w:val="24"/>
          <w:lang w:val="sr-Cyrl-CS"/>
        </w:rPr>
        <w:t xml:space="preserve"> </w:t>
      </w:r>
      <w:r w:rsidR="00620041">
        <w:rPr>
          <w:rFonts w:ascii="Times New Roman" w:hAnsi="Times New Roman" w:cs="Times New Roman"/>
          <w:b w:val="0"/>
          <w:i w:val="0"/>
          <w:sz w:val="24"/>
          <w:lang w:val="sr-Cyrl-CS"/>
        </w:rPr>
        <w:t>-</w:t>
      </w:r>
      <w:r w:rsidR="00BA5004">
        <w:rPr>
          <w:rFonts w:ascii="Times New Roman" w:hAnsi="Times New Roman" w:cs="Times New Roman"/>
          <w:b w:val="0"/>
          <w:i w:val="0"/>
          <w:sz w:val="24"/>
          <w:lang w:val="sr-Cyrl-CS"/>
        </w:rPr>
        <w:t xml:space="preserve"> </w:t>
      </w:r>
      <w:r w:rsidR="00F726EA">
        <w:rPr>
          <w:rFonts w:ascii="Times New Roman" w:hAnsi="Times New Roman" w:cs="Times New Roman"/>
          <w:b w:val="0"/>
          <w:i w:val="0"/>
          <w:sz w:val="24"/>
          <w:lang w:val="sr-Cyrl-CS"/>
        </w:rPr>
        <w:t>7</w:t>
      </w:r>
      <w:r w:rsidR="00DB1819">
        <w:rPr>
          <w:rFonts w:ascii="Times New Roman" w:hAnsi="Times New Roman" w:cs="Times New Roman"/>
          <w:b w:val="0"/>
          <w:i w:val="0"/>
          <w:sz w:val="24"/>
          <w:lang w:val="sr-Cyrl-CS"/>
        </w:rPr>
        <w:t>.</w:t>
      </w:r>
    </w:p>
    <w:p w:rsidR="003606CE" w:rsidRPr="00F83EAE" w:rsidRDefault="003606CE" w:rsidP="000F428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0304" w:rsidRPr="005A720E" w:rsidRDefault="00B20304" w:rsidP="00A232F6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ПОНУДА СА ВАРИЈАНТАМА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83EAE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F83EAE">
        <w:rPr>
          <w:rFonts w:ascii="Times New Roman" w:hAnsi="Times New Roman" w:cs="Times New Roman"/>
          <w:sz w:val="24"/>
          <w:szCs w:val="24"/>
        </w:rPr>
        <w:t>.</w:t>
      </w:r>
    </w:p>
    <w:p w:rsidR="00940B2A" w:rsidRPr="00F83EAE" w:rsidRDefault="00940B2A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F83EAE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F83EA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D7A7F" w:rsidRPr="00F83EAE">
        <w:rPr>
          <w:rFonts w:ascii="Times New Roman" w:hAnsi="Times New Roman" w:cs="Times New Roman"/>
          <w:i/>
          <w:sz w:val="24"/>
          <w:szCs w:val="24"/>
        </w:rPr>
        <w:t>НАЧИН ИЗМЕНЕ, ДОПУНЕ И ОПОЗИВА ПОНУДЕ</w:t>
      </w:r>
    </w:p>
    <w:p w:rsidR="006A6477" w:rsidRPr="00F83EAE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0D0386" w:rsidRPr="00F83EAE" w:rsidRDefault="008D6227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</w:rPr>
        <w:tab/>
      </w:r>
      <w:r w:rsidR="000D0386" w:rsidRPr="00F83EAE">
        <w:rPr>
          <w:rFonts w:ascii="Times New Roman" w:hAnsi="Times New Roman" w:cs="Times New Roman"/>
          <w:sz w:val="24"/>
          <w:szCs w:val="24"/>
          <w:lang w:val="sr-Cyrl-RS"/>
        </w:rPr>
        <w:t>Понуђач може да поднесе само једну понуду.</w:t>
      </w:r>
    </w:p>
    <w:p w:rsidR="000D0386" w:rsidRPr="00F83EAE" w:rsidRDefault="000D0386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У року за подношење понуда понуђач може да измени, допуни или опозове своју понуду, на начин на који је поднео основну понуду.</w:t>
      </w:r>
    </w:p>
    <w:p w:rsidR="00F83EAE" w:rsidRPr="000F4287" w:rsidRDefault="000D0386" w:rsidP="000D03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EAE">
        <w:rPr>
          <w:rFonts w:ascii="Times New Roman" w:hAnsi="Times New Roman" w:cs="Times New Roman"/>
          <w:sz w:val="24"/>
          <w:szCs w:val="24"/>
          <w:lang w:val="sr-Cyrl-RS"/>
        </w:rPr>
        <w:tab/>
        <w:t>Понуду може да подносе група понуђача као заједничку понуду.</w:t>
      </w:r>
    </w:p>
    <w:p w:rsidR="008F0962" w:rsidRPr="00BB6FCD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0F4287" w:rsidRDefault="008D6227" w:rsidP="00DB2569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D7A7F" w:rsidRPr="000F4287">
        <w:rPr>
          <w:rFonts w:ascii="Times New Roman" w:hAnsi="Times New Roman" w:cs="Times New Roman"/>
          <w:i/>
          <w:sz w:val="24"/>
          <w:szCs w:val="24"/>
        </w:rPr>
        <w:t>ОТВАРАЊЕ ПОНУДА</w:t>
      </w:r>
    </w:p>
    <w:p w:rsidR="008F0962" w:rsidRPr="000F4287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3A59D7" w:rsidRDefault="008D6227" w:rsidP="008D622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D62FBA" w:rsidRPr="000F42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85C8B" w:rsidRPr="000F428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175B0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септембра </w:t>
      </w:r>
      <w:r w:rsidR="00FA7688" w:rsidRPr="000F4287">
        <w:rPr>
          <w:rFonts w:ascii="Times New Roman" w:hAnsi="Times New Roman" w:cs="Times New Roman"/>
          <w:sz w:val="24"/>
          <w:szCs w:val="24"/>
        </w:rPr>
        <w:t>20</w:t>
      </w:r>
      <w:r w:rsidR="00885C8B" w:rsidRPr="000F428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A7688" w:rsidRPr="000F4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0F428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0F4287">
        <w:rPr>
          <w:rFonts w:ascii="Times New Roman" w:hAnsi="Times New Roman" w:cs="Times New Roman"/>
          <w:sz w:val="24"/>
          <w:szCs w:val="24"/>
        </w:rPr>
        <w:t xml:space="preserve"> у 1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7A7F" w:rsidRPr="000F4287">
        <w:rPr>
          <w:rFonts w:ascii="Times New Roman" w:hAnsi="Times New Roman" w:cs="Times New Roman"/>
          <w:sz w:val="24"/>
          <w:szCs w:val="24"/>
        </w:rPr>
        <w:t>:</w:t>
      </w:r>
      <w:r w:rsidR="00BA5004" w:rsidRPr="000F428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0F428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0F428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0F4287">
        <w:rPr>
          <w:rFonts w:ascii="Times New Roman" w:hAnsi="Times New Roman" w:cs="Times New Roman"/>
          <w:sz w:val="24"/>
          <w:szCs w:val="24"/>
        </w:rPr>
        <w:t xml:space="preserve">, </w:t>
      </w:r>
      <w:r w:rsidR="003A59D7" w:rsidRPr="000F4287">
        <w:rPr>
          <w:rFonts w:ascii="Times New Roman" w:hAnsi="Times New Roman" w:cs="Times New Roman"/>
          <w:sz w:val="24"/>
          <w:szCs w:val="24"/>
          <w:lang w:val="sr-Cyrl-RS"/>
        </w:rPr>
        <w:t>на Порталу УЈН.</w:t>
      </w:r>
    </w:p>
    <w:p w:rsidR="00EE1B27" w:rsidRPr="00BB6FCD" w:rsidRDefault="008D6227" w:rsidP="009B001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УЧЕСТВОВАЊЕ У ЗАЈЕДНИЧКОЈ ПОНУДИ ИЛИ КАО ПОДИЗВОЂАЧ</w:t>
      </w:r>
    </w:p>
    <w:p w:rsidR="006A6477" w:rsidRPr="00BB6FCD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D6227" w:rsidRPr="00BB6FCD" w:rsidRDefault="008D6227" w:rsidP="000F4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9A2" w:rsidRPr="000F4287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0F4287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AD7A7F" w:rsidRPr="000F4287">
        <w:rPr>
          <w:rFonts w:ascii="Times New Roman" w:hAnsi="Times New Roman" w:cs="Times New Roman"/>
          <w:i/>
          <w:sz w:val="24"/>
          <w:szCs w:val="24"/>
        </w:rPr>
        <w:t>НАЧИН И УСЛОВИ ПЛАЋАЊА, ГАРАНТНИ РОК, КАО И ДРУГЕ ОКОЛНОСТИ ОД КОЈИХ ЗАВИСИ ПРИХВАТЉИВОСТ ПОНУДЕ</w:t>
      </w:r>
    </w:p>
    <w:p w:rsidR="00CC29A2" w:rsidRPr="000F4287" w:rsidRDefault="00CC29A2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0F4287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Захтеви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Pr="000F42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0F42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C62D28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на месечно, </w:t>
      </w:r>
      <w:r w:rsidRPr="000F42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520CA1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највише </w:t>
      </w:r>
      <w:r w:rsidRPr="000F4287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у</w:t>
      </w:r>
      <w:r w:rsidR="00C62D28" w:rsidRPr="000F4287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0F4287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0F4287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D28" w:rsidRPr="000F428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C62D28" w:rsidRPr="000F4287">
        <w:rPr>
          <w:rFonts w:ascii="Times New Roman" w:hAnsi="Times New Roman" w:cs="Times New Roman"/>
          <w:sz w:val="24"/>
          <w:szCs w:val="24"/>
        </w:rPr>
        <w:t>)</w:t>
      </w:r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r w:rsidR="00985F44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D28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сачињавања </w:t>
      </w:r>
      <w:r w:rsidR="00985F44" w:rsidRPr="000F4287">
        <w:rPr>
          <w:rFonts w:ascii="Times New Roman" w:hAnsi="Times New Roman" w:cs="Times New Roman"/>
          <w:sz w:val="24"/>
          <w:szCs w:val="24"/>
          <w:lang w:val="sr-Cyrl-RS"/>
        </w:rPr>
        <w:t>записника о извршеним услугама</w:t>
      </w:r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5D6B84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одо</w:t>
      </w:r>
      <w:r w:rsidR="00F156C0" w:rsidRPr="000F4287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0F42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0F4287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 w:rsidRPr="000F4287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E9544E" w:rsidRPr="000F4287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r w:rsidR="0016289B" w:rsidRPr="000F4287">
        <w:rPr>
          <w:rFonts w:ascii="Times New Roman" w:hAnsi="Times New Roman" w:cs="Times New Roman"/>
          <w:sz w:val="24"/>
          <w:szCs w:val="24"/>
          <w:lang w:val="sr-Cyrl-RS"/>
        </w:rPr>
        <w:t xml:space="preserve">наредној буџетској години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 xml:space="preserve"> у 20</w:t>
      </w:r>
      <w:r w:rsidR="00606866" w:rsidRPr="000F4287">
        <w:rPr>
          <w:rFonts w:ascii="Times New Roman" w:hAnsi="Times New Roman" w:cs="Times New Roman"/>
          <w:sz w:val="24"/>
          <w:szCs w:val="24"/>
        </w:rPr>
        <w:t>2</w:t>
      </w:r>
      <w:r w:rsidR="0016289B" w:rsidRPr="000F42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F4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28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F4287">
        <w:rPr>
          <w:rFonts w:ascii="Times New Roman" w:hAnsi="Times New Roman" w:cs="Times New Roman"/>
          <w:sz w:val="24"/>
          <w:szCs w:val="24"/>
        </w:rPr>
        <w:t>.</w:t>
      </w:r>
    </w:p>
    <w:p w:rsidR="00606866" w:rsidRPr="000F4287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r w:rsidR="00CC29A2" w:rsidRPr="000F428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0F4287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>.</w:t>
      </w:r>
    </w:p>
    <w:p w:rsidR="00D120DC" w:rsidRPr="000F4287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0F42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0F4287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0F4287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0F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0F428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 w:rsidRPr="000F4287">
        <w:rPr>
          <w:rFonts w:ascii="Times New Roman" w:hAnsi="Times New Roman" w:cs="Times New Roman"/>
          <w:sz w:val="24"/>
          <w:szCs w:val="24"/>
        </w:rPr>
        <w:t>.</w:t>
      </w:r>
    </w:p>
    <w:p w:rsidR="00FA7688" w:rsidRPr="000F4287" w:rsidRDefault="00FA7688" w:rsidP="00D31DFC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31DFC" w:rsidRPr="000F4287" w:rsidRDefault="00D31DFC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</w:pPr>
      <w:proofErr w:type="spellStart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0F428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0F4287"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  <w:t>квалитета извршења услуге:</w:t>
      </w:r>
    </w:p>
    <w:p w:rsidR="00967D5D" w:rsidRDefault="00967D5D" w:rsidP="00C56CC5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F4287">
        <w:rPr>
          <w:rFonts w:ascii="Times New Roman" w:hAnsi="Times New Roman" w:cs="Times New Roman"/>
          <w:sz w:val="24"/>
        </w:rPr>
        <w:t>Услуге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које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предмет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јавне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набавке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морају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F4287">
        <w:rPr>
          <w:rFonts w:ascii="Times New Roman" w:hAnsi="Times New Roman" w:cs="Times New Roman"/>
          <w:sz w:val="24"/>
        </w:rPr>
        <w:t>погледу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квалитета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важеће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стандарде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F4287">
        <w:rPr>
          <w:rFonts w:ascii="Times New Roman" w:hAnsi="Times New Roman" w:cs="Times New Roman"/>
          <w:sz w:val="24"/>
        </w:rPr>
        <w:t>испуњав</w:t>
      </w:r>
      <w:proofErr w:type="spellEnd"/>
      <w:r w:rsidR="00A232F6" w:rsidRPr="000F4287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Pr="000F4287">
        <w:rPr>
          <w:rFonts w:ascii="Times New Roman" w:hAnsi="Times New Roman" w:cs="Times New Roman"/>
          <w:sz w:val="24"/>
        </w:rPr>
        <w:t>ти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услове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утврђене</w:t>
      </w:r>
      <w:proofErr w:type="spellEnd"/>
      <w:r w:rsidRPr="000F42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0F4287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0F4287">
        <w:rPr>
          <w:rFonts w:ascii="Times New Roman" w:hAnsi="Times New Roman" w:cs="Times New Roman"/>
          <w:sz w:val="24"/>
        </w:rPr>
        <w:t>Законима</w:t>
      </w:r>
      <w:proofErr w:type="spellEnd"/>
      <w:r w:rsidRPr="000F4287">
        <w:rPr>
          <w:rFonts w:ascii="Times New Roman" w:hAnsi="Times New Roman" w:cs="Times New Roman"/>
          <w:sz w:val="24"/>
        </w:rPr>
        <w:t>.</w:t>
      </w:r>
    </w:p>
    <w:p w:rsidR="000F4287" w:rsidRPr="000F4287" w:rsidRDefault="000F4287" w:rsidP="00C56CC5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</w:p>
    <w:p w:rsidR="008D2CFA" w:rsidRPr="000F4287" w:rsidRDefault="008D2CFA" w:rsidP="00C56CC5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</w:p>
    <w:p w:rsidR="00D31DFC" w:rsidRPr="001032D6" w:rsidRDefault="00D31DFC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1032D6">
        <w:rPr>
          <w:rFonts w:ascii="Times New Roman" w:hAnsi="Times New Roman" w:cs="Times New Roman"/>
          <w:iCs/>
          <w:sz w:val="24"/>
          <w:szCs w:val="24"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5C3D0E" w:rsidRPr="001032D6" w:rsidRDefault="005C3D0E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9A2" w:rsidRPr="001032D6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1032D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1032D6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>.</w:t>
      </w:r>
    </w:p>
    <w:p w:rsidR="00CC29A2" w:rsidRPr="001032D6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2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>.</w:t>
      </w:r>
    </w:p>
    <w:p w:rsidR="0040299C" w:rsidRPr="001032D6" w:rsidRDefault="00CC29A2" w:rsidP="00A23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1032D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>.</w:t>
      </w:r>
    </w:p>
    <w:p w:rsidR="00314362" w:rsidRPr="001032D6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1032D6" w:rsidRDefault="007A2851" w:rsidP="000F4287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Hlk19176484"/>
      <w:r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СРЕДСТВА </w:t>
      </w:r>
      <w:r w:rsidR="00F82DC8"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ФИНАНСИЈСКОГ </w:t>
      </w:r>
      <w:r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ОБЕЗБЕЂЕЊА </w:t>
      </w:r>
      <w:r w:rsidR="0038246A"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AA22F1" w:rsidRPr="001032D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14362" w:rsidRPr="001032D6">
        <w:rPr>
          <w:rFonts w:ascii="Times New Roman" w:hAnsi="Times New Roman" w:cs="Times New Roman"/>
          <w:i/>
          <w:sz w:val="24"/>
          <w:szCs w:val="24"/>
        </w:rPr>
        <w:t xml:space="preserve">ПОДАЦИ О ВРСТИ, САДРЖИНИ, НАЧИНУ ПОДНОШЕЊА, ВИСИНИ И РОКОВИМА ОБЕЗБЕЂЕЊА </w:t>
      </w:r>
      <w:bookmarkEnd w:id="4"/>
    </w:p>
    <w:p w:rsidR="0040299C" w:rsidRPr="001032D6" w:rsidRDefault="0040299C" w:rsidP="007C75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CE1" w:rsidRPr="001032D6" w:rsidRDefault="008C666E" w:rsidP="008B2CE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1032D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38246A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16289B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38246A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6289B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38246A" w:rsidRPr="001032D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8246A" w:rsidRPr="001032D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F75E0" w:rsidRPr="001032D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 основу члана 94. став 1. тачка 2. и став 3.</w:t>
      </w:r>
      <w:r w:rsidR="00CF75E0" w:rsidRPr="001032D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CF75E0"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п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онуђач коме буде додељен уговор дужан је да у тренутку закључења уговора достави Наручиоцу:</w:t>
      </w:r>
    </w:p>
    <w:p w:rsidR="005E0960" w:rsidRPr="001032D6" w:rsidRDefault="00606866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П</w:t>
      </w:r>
      <w:r w:rsidRPr="001032D6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F75E0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испуњење уговорних обавеза</w:t>
      </w:r>
      <w:r w:rsidRPr="001032D6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1032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од </w:t>
      </w:r>
      <w:r w:rsidRPr="001032D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032D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СРЈ“ </w:t>
      </w:r>
      <w:proofErr w:type="spellStart"/>
      <w:r w:rsidRPr="001032D6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proofErr w:type="gramEnd"/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1032D6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1032D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1032D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1032D6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1032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032D6">
        <w:rPr>
          <w:rFonts w:ascii="Times New Roman" w:hAnsi="Times New Roman" w:cs="Times New Roman"/>
          <w:sz w:val="24"/>
          <w:szCs w:val="24"/>
        </w:rPr>
        <w:t xml:space="preserve">. </w:t>
      </w:r>
      <w:r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1032D6">
        <w:rPr>
          <w:rFonts w:ascii="Times New Roman" w:hAnsi="Times New Roman" w:cs="Times New Roman"/>
          <w:sz w:val="24"/>
          <w:szCs w:val="24"/>
        </w:rPr>
        <w:t>)</w:t>
      </w:r>
      <w:r w:rsidRPr="001032D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</w:r>
    </w:p>
    <w:p w:rsidR="008B2CE1" w:rsidRPr="001032D6" w:rsidRDefault="00606866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Mенично</w:t>
      </w:r>
      <w:proofErr w:type="spellEnd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овлашћење да се </w:t>
      </w:r>
      <w:proofErr w:type="spellStart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меницa</w:t>
      </w:r>
      <w:proofErr w:type="spellEnd"/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у висини од 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CS"/>
        </w:rPr>
        <w:t>10% од укупне уговорене цене</w:t>
      </w:r>
      <w:r w:rsidR="008B2CE1" w:rsidRPr="00103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 ПДВ-а</w:t>
      </w:r>
      <w:r w:rsidR="008B2CE1"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, без сагласности понуђача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1032D6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Потврду о регистрацији менице;</w:t>
      </w:r>
    </w:p>
    <w:p w:rsidR="008B2CE1" w:rsidRPr="001032D6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дана, од дана закључења уговора.</w:t>
      </w:r>
    </w:p>
    <w:p w:rsidR="008B2CE1" w:rsidRPr="001032D6" w:rsidRDefault="008B2CE1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620041" w:rsidRPr="008B2CE1" w:rsidRDefault="008B2CE1" w:rsidP="001032D6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1032D6">
        <w:rPr>
          <w:rFonts w:ascii="Times New Roman" w:eastAsia="Malgun Gothic" w:hAnsi="Times New Roman" w:cs="Times New Roman"/>
          <w:sz w:val="24"/>
          <w:szCs w:val="24"/>
          <w:lang w:val="sr-Cyrl-RS"/>
        </w:rPr>
        <w:t>У случају промене лица овлашћеног за заступање, менично овлашћење остаје на снази.</w:t>
      </w:r>
      <w:r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</w:p>
    <w:p w:rsidR="006B288E" w:rsidRPr="00BB6FCD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C17255" w:rsidRDefault="00C1725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C17255">
        <w:rPr>
          <w:rFonts w:ascii="Times New Roman" w:hAnsi="Times New Roman" w:cs="Times New Roman"/>
          <w:i/>
          <w:sz w:val="24"/>
          <w:szCs w:val="24"/>
        </w:rPr>
        <w:t>12</w:t>
      </w:r>
      <w:r w:rsidR="0082711D" w:rsidRPr="00C17255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5" w:name="_Hlk50975959"/>
      <w:r w:rsidR="00AD7A7F" w:rsidRPr="00C17255">
        <w:rPr>
          <w:rFonts w:ascii="Times New Roman" w:hAnsi="Times New Roman" w:cs="Times New Roman"/>
          <w:i/>
          <w:sz w:val="24"/>
          <w:szCs w:val="24"/>
        </w:rPr>
        <w:t>ВРСТА КРИТЕРИЈУМА ЗА ДОДЕЛУ УГОВОРА</w:t>
      </w:r>
    </w:p>
    <w:p w:rsidR="006A6477" w:rsidRPr="00C17255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0F4" w:rsidRPr="00C17255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Pr="00C17255">
        <w:rPr>
          <w:rFonts w:ascii="Times New Roman" w:hAnsi="Times New Roman" w:cs="Times New Roman"/>
          <w:bCs/>
          <w:sz w:val="24"/>
          <w:szCs w:val="24"/>
        </w:rPr>
        <w:t>„</w:t>
      </w:r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Економски најповољнија </w:t>
      </w:r>
      <w:proofErr w:type="gramStart"/>
      <w:r w:rsidR="00D62FBA" w:rsidRPr="00C17255">
        <w:rPr>
          <w:rFonts w:ascii="Times New Roman" w:hAnsi="Times New Roman" w:cs="Times New Roman"/>
          <w:bCs/>
          <w:sz w:val="24"/>
          <w:szCs w:val="24"/>
          <w:lang w:val="sr-Cyrl-CS"/>
        </w:rPr>
        <w:t>понуда</w:t>
      </w:r>
      <w:r w:rsidRPr="00C17255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C172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>: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C39" w:rsidRPr="00C17255" w:rsidRDefault="00000C39" w:rsidP="00000C3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3"/>
        <w:gridCol w:w="2168"/>
      </w:tblGrid>
      <w:tr w:rsidR="00000C39" w:rsidRPr="00C17255" w:rsidTr="0016289B">
        <w:trPr>
          <w:trHeight w:val="259"/>
        </w:trPr>
        <w:tc>
          <w:tcPr>
            <w:tcW w:w="7613" w:type="dxa"/>
            <w:shd w:val="clear" w:color="auto" w:fill="E0E0E0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20127703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ЕЛЕМЕНТИ КРИТЕРИЈУМА</w:t>
            </w:r>
          </w:p>
        </w:tc>
        <w:tc>
          <w:tcPr>
            <w:tcW w:w="2168" w:type="dxa"/>
            <w:shd w:val="clear" w:color="auto" w:fill="E0E0E0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ПОНДЕРИ</w:t>
            </w:r>
          </w:p>
        </w:tc>
      </w:tr>
      <w:tr w:rsidR="00000C39" w:rsidRPr="00C17255" w:rsidTr="0016289B">
        <w:trPr>
          <w:trHeight w:val="258"/>
        </w:trPr>
        <w:tc>
          <w:tcPr>
            <w:tcW w:w="7613" w:type="dxa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2168" w:type="dxa"/>
          </w:tcPr>
          <w:p w:rsidR="00000C39" w:rsidRPr="00C17255" w:rsidRDefault="00000C39" w:rsidP="0016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C39" w:rsidRPr="00C17255" w:rsidTr="0016289B">
        <w:trPr>
          <w:trHeight w:val="260"/>
        </w:trPr>
        <w:tc>
          <w:tcPr>
            <w:tcW w:w="7613" w:type="dxa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промоције</w:t>
            </w:r>
          </w:p>
        </w:tc>
        <w:tc>
          <w:tcPr>
            <w:tcW w:w="2168" w:type="dxa"/>
          </w:tcPr>
          <w:p w:rsidR="00000C39" w:rsidRPr="00C17255" w:rsidRDefault="00000C39" w:rsidP="0016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C39" w:rsidRPr="00C17255" w:rsidTr="0016289B">
        <w:trPr>
          <w:trHeight w:val="258"/>
        </w:trPr>
        <w:tc>
          <w:tcPr>
            <w:tcW w:w="7613" w:type="dxa"/>
            <w:shd w:val="clear" w:color="auto" w:fill="E0E0E0"/>
          </w:tcPr>
          <w:p w:rsidR="00000C39" w:rsidRPr="00C17255" w:rsidRDefault="00000C39" w:rsidP="001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168" w:type="dxa"/>
            <w:shd w:val="clear" w:color="auto" w:fill="E0E0E0"/>
          </w:tcPr>
          <w:p w:rsidR="00000C39" w:rsidRPr="00C17255" w:rsidRDefault="00000C39" w:rsidP="0016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6"/>
    </w:tbl>
    <w:p w:rsidR="00000C39" w:rsidRPr="00C17255" w:rsidRDefault="00000C39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B2A" w:rsidRPr="00C17255" w:rsidRDefault="00940B2A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20127750"/>
      <w:r w:rsidRPr="00C17255">
        <w:rPr>
          <w:rFonts w:ascii="Times New Roman" w:hAnsi="Times New Roman" w:cs="Times New Roman"/>
          <w:sz w:val="24"/>
          <w:szCs w:val="24"/>
        </w:rPr>
        <w:t xml:space="preserve">ПОНУЂЕНА ЦЕНА: </w:t>
      </w:r>
      <w:r w:rsidR="00EE77D4" w:rsidRPr="00C172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17255">
        <w:rPr>
          <w:rFonts w:ascii="Times New Roman" w:hAnsi="Times New Roman" w:cs="Times New Roman"/>
          <w:sz w:val="24"/>
          <w:szCs w:val="24"/>
        </w:rPr>
        <w:t>0 ПОНДЕРА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најнижим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вредноваће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="00EE77D4" w:rsidRPr="00C172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1725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>:</w:t>
      </w:r>
    </w:p>
    <w:p w:rsidR="00BE55C8" w:rsidRPr="00C17255" w:rsidRDefault="00BE55C8" w:rsidP="00BE55C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55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="00EE77D4" w:rsidRPr="00C1725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1725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C172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>:</w:t>
      </w:r>
    </w:p>
    <w:p w:rsidR="00BE55C8" w:rsidRPr="00C17255" w:rsidRDefault="00BE55C8" w:rsidP="0014257A">
      <w:pPr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</w:t>
      </w:r>
    </w:p>
    <w:p w:rsidR="00BE55C8" w:rsidRPr="00C17255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</w:t>
      </w:r>
      <w:r w:rsidR="0014257A"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најнижа понуђена цена </w:t>
      </w:r>
    </w:p>
    <w:p w:rsidR="00BE55C8" w:rsidRPr="00C17255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              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 xml:space="preserve"> X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=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----------------------------------------------------------------------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>x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="00BA5004"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4</w:t>
      </w: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0</w:t>
      </w:r>
    </w:p>
    <w:p w:rsidR="00BE55C8" w:rsidRPr="00C17255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</w:pPr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                               п</w:t>
      </w:r>
      <w:proofErr w:type="spellStart"/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>онуђена</w:t>
      </w:r>
      <w:proofErr w:type="spellEnd"/>
      <w:r w:rsidRPr="00C17255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цена</w:t>
      </w:r>
    </w:p>
    <w:p w:rsidR="00BE55C8" w:rsidRPr="00C17255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00C39" w:rsidRPr="00C172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0 ПОНДЕРА</w:t>
      </w:r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комисија оцени оценама од 1 добија 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који комисија оцени оценама од 2-3 добија 10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који комисија оцени оценом 4 добија 20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C17255" w:rsidRDefault="00B876DC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  <w:r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који комисија оцени оценом 5 добија </w:t>
      </w:r>
      <w:r w:rsidR="00BA5004" w:rsidRPr="00C1725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proofErr w:type="spellStart"/>
      <w:r w:rsidR="0014257A" w:rsidRPr="00C17255"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5C3E5B" w:rsidRPr="00C17255" w:rsidRDefault="005C3E5B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257A" w:rsidRPr="00C17255" w:rsidRDefault="0014257A" w:rsidP="00BE55C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2803"/>
      </w:tblGrid>
      <w:tr w:rsidR="00BE55C8" w:rsidRPr="00C17255" w:rsidTr="0024639A">
        <w:trPr>
          <w:trHeight w:val="518"/>
        </w:trPr>
        <w:tc>
          <w:tcPr>
            <w:tcW w:w="6978" w:type="dxa"/>
          </w:tcPr>
          <w:p w:rsidR="00BE55C8" w:rsidRPr="00C17255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ПРОМОЦИЈЕ</w:t>
            </w:r>
          </w:p>
        </w:tc>
        <w:tc>
          <w:tcPr>
            <w:tcW w:w="2803" w:type="dxa"/>
          </w:tcPr>
          <w:p w:rsidR="00BE55C8" w:rsidRPr="00C17255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</w:rPr>
              <w:t>БРОЈ ПОНДЕРА:</w:t>
            </w:r>
          </w:p>
        </w:tc>
      </w:tr>
      <w:tr w:rsidR="00BE55C8" w:rsidRPr="00C17255" w:rsidTr="0024639A">
        <w:trPr>
          <w:trHeight w:val="255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1</w:t>
            </w:r>
          </w:p>
        </w:tc>
        <w:tc>
          <w:tcPr>
            <w:tcW w:w="2803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E55C8" w:rsidRPr="00C17255" w:rsidTr="0024639A">
        <w:trPr>
          <w:trHeight w:val="258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елог</w:t>
            </w:r>
            <w:proofErr w:type="spellEnd"/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2-3</w:t>
            </w:r>
          </w:p>
        </w:tc>
        <w:tc>
          <w:tcPr>
            <w:tcW w:w="2803" w:type="dxa"/>
          </w:tcPr>
          <w:p w:rsidR="00BE55C8" w:rsidRPr="00C17255" w:rsidRDefault="00B203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4257A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E55C8" w:rsidRPr="00C17255" w:rsidTr="0024639A">
        <w:trPr>
          <w:trHeight w:val="260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4</w:t>
            </w:r>
          </w:p>
        </w:tc>
        <w:tc>
          <w:tcPr>
            <w:tcW w:w="2803" w:type="dxa"/>
          </w:tcPr>
          <w:p w:rsidR="00BE55C8" w:rsidRPr="00C17255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E55C8" w:rsidRPr="00C1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C8" w:rsidRPr="00C17255" w:rsidTr="0024639A">
        <w:trPr>
          <w:trHeight w:val="258"/>
        </w:trPr>
        <w:tc>
          <w:tcPr>
            <w:tcW w:w="6978" w:type="dxa"/>
          </w:tcPr>
          <w:p w:rsidR="00BE55C8" w:rsidRPr="00C17255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5</w:t>
            </w:r>
          </w:p>
        </w:tc>
        <w:tc>
          <w:tcPr>
            <w:tcW w:w="2803" w:type="dxa"/>
          </w:tcPr>
          <w:p w:rsidR="00BE55C8" w:rsidRPr="00C17255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4257A" w:rsidRPr="00C17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224B1F" w:rsidRPr="00C17255" w:rsidRDefault="00224B1F" w:rsidP="00B95A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7"/>
    <w:p w:rsidR="00BE55C8" w:rsidRPr="004250D5" w:rsidRDefault="00BE55C8" w:rsidP="00BE55C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725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5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17255">
        <w:rPr>
          <w:rFonts w:ascii="Times New Roman" w:hAnsi="Times New Roman" w:cs="Times New Roman"/>
          <w:sz w:val="24"/>
          <w:szCs w:val="24"/>
        </w:rPr>
        <w:t xml:space="preserve"> </w:t>
      </w:r>
      <w:r w:rsidR="004250D5">
        <w:rPr>
          <w:rFonts w:ascii="Times New Roman" w:hAnsi="Times New Roman" w:cs="Times New Roman"/>
          <w:sz w:val="24"/>
          <w:szCs w:val="24"/>
        </w:rPr>
        <w:t xml:space="preserve">je </w:t>
      </w:r>
      <w:r w:rsidR="004250D5">
        <w:rPr>
          <w:rFonts w:ascii="Times New Roman" w:hAnsi="Times New Roman" w:cs="Times New Roman"/>
          <w:sz w:val="24"/>
          <w:szCs w:val="24"/>
          <w:lang w:val="sr-Cyrl-CS"/>
        </w:rPr>
        <w:t>понудио дужи рок плаћања.</w:t>
      </w:r>
    </w:p>
    <w:bookmarkEnd w:id="5"/>
    <w:p w:rsidR="00C3276B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F19E5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C17255">
        <w:rPr>
          <w:rFonts w:ascii="Times New Roman" w:hAnsi="Times New Roman" w:cs="Times New Roman"/>
          <w:i/>
          <w:sz w:val="24"/>
          <w:szCs w:val="24"/>
          <w:lang w:val="sr-Cyrl-RS"/>
        </w:rPr>
        <w:t>3</w:t>
      </w:r>
      <w:r w:rsidR="00C3276B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НАЧИН И РОК ЗА ПОДНОШЕЊЕ ЗАХТЕВА ЗА ЗАШТИТУ ПРАВА ПОНУЂАЧА</w:t>
      </w:r>
    </w:p>
    <w:p w:rsidR="0080582F" w:rsidRDefault="0080582F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82F" w:rsidRPr="0080582F" w:rsidRDefault="0080582F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одређивањем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допуњава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изношењем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A913F2" w:rsidRDefault="00A913F2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3F2" w:rsidRPr="0080582F" w:rsidRDefault="00A913F2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lastRenderedPageBreak/>
        <w:t>Ако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оспоравања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указано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97. ЗЈН.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4E1E30" w:rsidP="00805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2F"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0582F" w:rsidRPr="0080582F">
        <w:rPr>
          <w:rFonts w:ascii="Times New Roman" w:hAnsi="Times New Roman" w:cs="Times New Roman"/>
          <w:sz w:val="24"/>
          <w:szCs w:val="24"/>
        </w:rPr>
        <w:t xml:space="preserve"> 217. ЗЈН.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пребивалиште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навођење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означеним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82F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трансакција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225. ЗЈН и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</w:t>
      </w:r>
    </w:p>
    <w:p w:rsidR="0080582F" w:rsidRPr="0080582F" w:rsidRDefault="0080582F" w:rsidP="004E1E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Валидан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41" w:rsidRPr="0080582F" w:rsidRDefault="0080582F" w:rsidP="008058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82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0582F">
        <w:rPr>
          <w:rFonts w:ascii="Times New Roman" w:hAnsi="Times New Roman" w:cs="Times New Roman"/>
          <w:sz w:val="24"/>
          <w:szCs w:val="24"/>
        </w:rPr>
        <w:t>. 186. - 234. ЗЈН</w:t>
      </w:r>
    </w:p>
    <w:p w:rsidR="001F4C32" w:rsidRPr="004A5998" w:rsidRDefault="001F4C32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F19E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4E1E30">
        <w:rPr>
          <w:rFonts w:ascii="Times New Roman" w:hAnsi="Times New Roman" w:cs="Times New Roman"/>
          <w:i/>
          <w:sz w:val="24"/>
          <w:szCs w:val="24"/>
          <w:lang w:val="sr-Cyrl-RS"/>
        </w:rPr>
        <w:t>6</w:t>
      </w:r>
      <w:r w:rsidR="00550F82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РОК У КОЈЕМ ЋЕ УГОВОР БИТИ ЗАКЉУЧЕН</w:t>
      </w:r>
    </w:p>
    <w:p w:rsidR="006A6477" w:rsidRPr="004A599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4A599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r w:rsidR="00940B2A">
        <w:rPr>
          <w:rFonts w:ascii="Times New Roman" w:hAnsi="Times New Roman" w:cs="Times New Roman"/>
          <w:sz w:val="24"/>
          <w:szCs w:val="24"/>
          <w:lang w:val="sr-Cyrl-RS"/>
        </w:rPr>
        <w:t>након истека</w:t>
      </w:r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4A599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r w:rsidR="00AD7A7F" w:rsidRPr="004A59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65E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7A7F" w:rsidRPr="004A5998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>.</w:t>
      </w:r>
    </w:p>
    <w:p w:rsidR="000C3163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</w:p>
    <w:p w:rsidR="00C130AE" w:rsidRPr="00F20D68" w:rsidRDefault="00C130AE" w:rsidP="0082711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E66B4" w:rsidRPr="004E1E30" w:rsidRDefault="004E1E30" w:rsidP="003E66B4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17</w:t>
      </w:r>
      <w:r w:rsidR="003E66B4" w:rsidRPr="004E1E30">
        <w:rPr>
          <w:rFonts w:ascii="Times New Roman" w:hAnsi="Times New Roman" w:cs="Times New Roman"/>
          <w:i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4E1E30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3E66B4" w:rsidRPr="00606866" w:rsidRDefault="003E66B4" w:rsidP="008C21A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75F2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075F26" w:rsidRPr="004E1E30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8C21A6" w:rsidRPr="004E1E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06866" w:rsidRPr="004E1E30">
        <w:rPr>
          <w:rFonts w:ascii="Times New Roman" w:hAnsi="Times New Roman" w:cs="Times New Roman"/>
          <w:sz w:val="24"/>
          <w:szCs w:val="24"/>
          <w:lang w:val="sr-Latn-RS"/>
        </w:rPr>
        <w:t>jovana.vazic</w:t>
      </w:r>
      <w:proofErr w:type="spellEnd"/>
      <w:r w:rsidR="00606866" w:rsidRPr="004E1E30">
        <w:rPr>
          <w:rFonts w:ascii="Times New Roman" w:hAnsi="Times New Roman" w:cs="Times New Roman"/>
          <w:sz w:val="24"/>
          <w:szCs w:val="24"/>
          <w:lang w:val="en-GB"/>
        </w:rPr>
        <w:t>@napa.gov.rs.</w:t>
      </w:r>
    </w:p>
    <w:p w:rsidR="003E66B4" w:rsidRPr="004A5998" w:rsidRDefault="003E66B4" w:rsidP="003E66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6B4" w:rsidRPr="004A5998" w:rsidRDefault="003E66B4" w:rsidP="003E66B4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  <w:sectPr w:rsidR="003E66B4" w:rsidRPr="004A599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Pr="00BB6FCD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8B63B6" w:rsidRPr="00BB6FCD" w:rsidRDefault="008B63B6" w:rsidP="00430513">
      <w:pPr>
        <w:pStyle w:val="Heading2"/>
      </w:pPr>
      <w:bookmarkStart w:id="9" w:name="_Toc517938785"/>
      <w:proofErr w:type="spellStart"/>
      <w:r w:rsidRPr="00BB6FCD">
        <w:t>Модел</w:t>
      </w:r>
      <w:proofErr w:type="spellEnd"/>
      <w:r w:rsidRPr="00BB6FCD">
        <w:t xml:space="preserve"> </w:t>
      </w:r>
      <w:proofErr w:type="spellStart"/>
      <w:r w:rsidRPr="00BB6FCD">
        <w:t>уговора</w:t>
      </w:r>
      <w:bookmarkEnd w:id="9"/>
      <w:proofErr w:type="spellEnd"/>
    </w:p>
    <w:p w:rsidR="004B05E9" w:rsidRPr="004214DE" w:rsidRDefault="004B05E9" w:rsidP="00523AE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3717CD" w:rsidRDefault="004B05E9" w:rsidP="004B05E9">
      <w:pPr>
        <w:rPr>
          <w:rFonts w:ascii="Times New Roman" w:hAnsi="Times New Roman" w:cs="Times New Roman"/>
          <w:sz w:val="24"/>
          <w:szCs w:val="24"/>
        </w:rPr>
      </w:pPr>
      <w:bookmarkStart w:id="10" w:name="_Hlk50976053"/>
    </w:p>
    <w:p w:rsidR="004B05E9" w:rsidRPr="003717CD" w:rsidRDefault="004214DE" w:rsidP="004B05E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МОДЕЛ </w:t>
      </w:r>
      <w:r w:rsidR="004B05E9" w:rsidRPr="003717CD">
        <w:rPr>
          <w:rFonts w:ascii="Times New Roman" w:hAnsi="Times New Roman" w:cs="Times New Roman"/>
          <w:sz w:val="24"/>
          <w:szCs w:val="24"/>
        </w:rPr>
        <w:t>У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>О ПРУЖАЊУ УСЛУГА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ОДНОСА СА ЈАВНОШЋУ И ВОЂЕЊЕ ДРУШТВЕНИХ МРЕЖА  </w:t>
      </w:r>
    </w:p>
    <w:p w:rsidR="00E813DC" w:rsidRPr="003717CD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3717CD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Национална академија за јавну управу, Булевар Михајла Пупина број 2, </w:t>
      </w:r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пословни простор Војводе Степе51, Београд, 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матични број: 17910892, ПИБ: 110464012, које заступа </w:t>
      </w:r>
      <w:proofErr w:type="spellStart"/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п.о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 Д</w:t>
      </w:r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ејан </w:t>
      </w:r>
      <w:proofErr w:type="spellStart"/>
      <w:r w:rsidR="00CF0770"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Ракетић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(у даљем тексту: Наручилац), и</w:t>
      </w:r>
    </w:p>
    <w:p w:rsidR="004B05E9" w:rsidRPr="003717CD" w:rsidRDefault="004B05E9" w:rsidP="004214DE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r w:rsidRPr="003717C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je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3717C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(у даљем тексту: Извршилац услуга )</w:t>
      </w:r>
    </w:p>
    <w:p w:rsidR="004B05E9" w:rsidRPr="003717CD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3717C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3717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а је Наручилац на основу Закона о јавним набавкама („Службени гласник РС“, бр. 124/12, 14/15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68/15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 9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F0770" w:rsidRPr="003717CD">
        <w:rPr>
          <w:rFonts w:ascii="Times New Roman" w:hAnsi="Times New Roman" w:cs="Times New Roman"/>
          <w:sz w:val="24"/>
          <w:szCs w:val="24"/>
          <w:lang w:val="sr-Latn-RS"/>
        </w:rPr>
        <w:t>/19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), спровео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отворени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јавне набавке за набавку услуга </w:t>
      </w:r>
      <w:r w:rsidR="0087178A" w:rsidRPr="003717CD">
        <w:rPr>
          <w:rFonts w:ascii="Times New Roman" w:hAnsi="Times New Roman" w:cs="Times New Roman"/>
          <w:sz w:val="24"/>
          <w:szCs w:val="24"/>
          <w:lang w:val="sr-Cyrl-CS"/>
        </w:rPr>
        <w:t>односа са јавношћу</w:t>
      </w:r>
      <w:r w:rsidR="004214DE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и вођење друштвених мрежа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6CC5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ЈН МВ </w:t>
      </w:r>
      <w:r w:rsidR="00BA5004" w:rsidRPr="003717C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42E78" w:rsidRPr="003717C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4214DE" w:rsidRPr="003717C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325C0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покретању поступка број: </w:t>
      </w:r>
      <w:r w:rsidR="00CF0770" w:rsidRPr="003717CD">
        <w:rPr>
          <w:rFonts w:ascii="Times New Roman" w:eastAsia="Times New Roman" w:hAnsi="Times New Roman"/>
          <w:sz w:val="24"/>
          <w:szCs w:val="24"/>
          <w:lang w:val="sr-Latn-RS"/>
        </w:rPr>
        <w:t>404-02-2</w:t>
      </w:r>
      <w:r w:rsidR="00CF0770" w:rsidRPr="003717CD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CF0770" w:rsidRPr="003717CD">
        <w:rPr>
          <w:rFonts w:ascii="Times New Roman" w:eastAsia="Times New Roman" w:hAnsi="Times New Roman"/>
          <w:sz w:val="24"/>
          <w:szCs w:val="24"/>
          <w:lang w:val="sr-Latn-RS"/>
        </w:rPr>
        <w:t>/20</w:t>
      </w:r>
      <w:r w:rsidR="00CF0770" w:rsidRPr="003717CD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CF0770" w:rsidRPr="003717CD">
        <w:rPr>
          <w:rFonts w:ascii="Times New Roman" w:eastAsia="Times New Roman" w:hAnsi="Times New Roman"/>
          <w:sz w:val="24"/>
          <w:szCs w:val="24"/>
          <w:lang w:val="sr-Latn-RS"/>
        </w:rPr>
        <w:t>-05</w:t>
      </w:r>
      <w:r w:rsidR="00CF0770" w:rsidRPr="003717C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25C0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2C1E" w:rsidRPr="003717CD">
        <w:rPr>
          <w:rFonts w:ascii="Times New Roman" w:hAnsi="Times New Roman" w:cs="Times New Roman"/>
          <w:sz w:val="24"/>
          <w:szCs w:val="24"/>
          <w:lang w:val="sr-Cyrl-CS"/>
        </w:rPr>
        <w:t>. септембра 20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12C1E" w:rsidRPr="003717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3717CD" w:rsidRDefault="00F156C0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Да је Извршилац услуга </w:t>
      </w:r>
      <w:r w:rsidR="004B05E9" w:rsidRPr="003717CD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Pr="003717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услуга информисања и односа са јавношћу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(попуњава Наручилац);</w:t>
      </w:r>
    </w:p>
    <w:p w:rsidR="004B05E9" w:rsidRPr="003717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>51</w:t>
      </w:r>
      <w:r w:rsidRPr="003717CD">
        <w:rPr>
          <w:rFonts w:ascii="Times New Roman" w:hAnsi="Times New Roman" w:cs="Times New Roman"/>
          <w:sz w:val="24"/>
          <w:szCs w:val="24"/>
        </w:rPr>
        <w:t>.</w:t>
      </w:r>
      <w:r w:rsidR="00CF0770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7CD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4DE" w:rsidRPr="003717CD">
        <w:rPr>
          <w:rFonts w:ascii="Times New Roman" w:hAnsi="Times New Roman" w:cs="Times New Roman"/>
          <w:sz w:val="24"/>
          <w:szCs w:val="24"/>
          <w:lang w:val="sr-Cyrl-CS"/>
        </w:rPr>
        <w:t>124/12, 14/15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14DE" w:rsidRPr="003717CD">
        <w:rPr>
          <w:rFonts w:ascii="Times New Roman" w:hAnsi="Times New Roman" w:cs="Times New Roman"/>
          <w:sz w:val="24"/>
          <w:szCs w:val="24"/>
          <w:lang w:val="sr-Cyrl-CS"/>
        </w:rPr>
        <w:t>68/15</w:t>
      </w:r>
      <w:r w:rsidR="00CF0770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и 91/19</w:t>
      </w:r>
      <w:r w:rsidRPr="003717CD">
        <w:rPr>
          <w:rFonts w:ascii="Times New Roman" w:hAnsi="Times New Roman" w:cs="Times New Roman"/>
          <w:sz w:val="24"/>
          <w:szCs w:val="24"/>
        </w:rPr>
        <w:t>);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3717CD" w:rsidRDefault="004B05E9" w:rsidP="004214DE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14DE" w:rsidRPr="003717CD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су предмет овог уговора </w:t>
      </w:r>
      <w:proofErr w:type="spellStart"/>
      <w:r w:rsidR="00156DBA" w:rsidRPr="003717C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156DBA"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156DBA" w:rsidRPr="003717CD">
        <w:rPr>
          <w:rFonts w:ascii="Times New Roman" w:hAnsi="Times New Roman" w:cs="Times New Roman"/>
          <w:sz w:val="24"/>
          <w:szCs w:val="24"/>
          <w:lang w:val="sr-Cyrl-RS"/>
        </w:rPr>
        <w:t>односа са јавношћу</w:t>
      </w:r>
      <w:r w:rsidR="00224B1F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вођење друштвених мрежа</w:t>
      </w:r>
      <w:r w:rsidR="00156DBA" w:rsidRPr="003717CD">
        <w:rPr>
          <w:rFonts w:ascii="Times New Roman" w:hAnsi="Times New Roman" w:cs="Times New Roman"/>
          <w:sz w:val="24"/>
          <w:szCs w:val="24"/>
        </w:rPr>
        <w:t xml:space="preserve">, 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>у свему у складу</w:t>
      </w:r>
      <w:r w:rsidR="00156DBA" w:rsidRPr="003717CD">
        <w:rPr>
          <w:rFonts w:ascii="Times New Roman" w:hAnsi="Times New Roman" w:cs="Times New Roman"/>
          <w:sz w:val="24"/>
          <w:szCs w:val="24"/>
          <w:lang w:val="ru-RU"/>
        </w:rPr>
        <w:t xml:space="preserve"> са конкурсном документацијом, С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>пецификацијом услуга и Понудом Извршиоца услуга, број ___</w:t>
      </w:r>
      <w:r w:rsidR="0008330F" w:rsidRPr="003717C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08330F" w:rsidRPr="003717CD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717CD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E90301" w:rsidRPr="003717CD">
        <w:rPr>
          <w:rFonts w:ascii="Times New Roman" w:hAnsi="Times New Roman" w:cs="Times New Roman"/>
          <w:sz w:val="24"/>
          <w:szCs w:val="24"/>
          <w:lang w:val="ru-RU"/>
        </w:rPr>
        <w:t>, и то:</w:t>
      </w:r>
      <w:r w:rsidRPr="003717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B1F" w:rsidRPr="003717CD" w:rsidRDefault="00224B1F" w:rsidP="00156D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4B1F" w:rsidRPr="003717CD" w:rsidRDefault="00224B1F" w:rsidP="00224B1F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>Сарадња са медијима и то:</w:t>
      </w:r>
    </w:p>
    <w:p w:rsidR="00490198" w:rsidRPr="003717CD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>1. Одржавање односа са релевантним представницима медија и интернет заједнице;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</w:p>
    <w:p w:rsidR="00490198" w:rsidRPr="003717CD" w:rsidRDefault="00490198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0198" w:rsidRPr="003717CD" w:rsidRDefault="00490198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0198" w:rsidRPr="003717CD" w:rsidRDefault="00490198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0770" w:rsidRPr="003717CD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 xml:space="preserve">2. Дистрибуција већ припремљеног медијског садржаја,  </w:t>
      </w:r>
      <w:r w:rsidRPr="003717CD">
        <w:rPr>
          <w:rFonts w:ascii="Times New Roman" w:hAnsi="Times New Roman"/>
          <w:sz w:val="24"/>
          <w:szCs w:val="24"/>
        </w:rPr>
        <w:t>follow up</w:t>
      </w:r>
      <w:r w:rsidRPr="003717CD">
        <w:rPr>
          <w:rFonts w:ascii="Times New Roman" w:hAnsi="Times New Roman"/>
          <w:sz w:val="24"/>
          <w:szCs w:val="24"/>
          <w:lang w:val="sr-Cyrl-CS"/>
        </w:rPr>
        <w:t xml:space="preserve"> и обезбеђивање објава;  </w:t>
      </w:r>
    </w:p>
    <w:p w:rsidR="00224B1F" w:rsidRPr="003717CD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>3. Уговарање интервјуа у штампаним, електронским и о</w:t>
      </w:r>
      <w:proofErr w:type="spellStart"/>
      <w:r w:rsidRPr="003717CD">
        <w:rPr>
          <w:rFonts w:ascii="Times New Roman" w:hAnsi="Times New Roman"/>
          <w:sz w:val="24"/>
          <w:szCs w:val="24"/>
          <w:lang w:val="sr-Latn-RS"/>
        </w:rPr>
        <w:t>nline</w:t>
      </w:r>
      <w:proofErr w:type="spellEnd"/>
      <w:r w:rsidRPr="003717CD">
        <w:rPr>
          <w:rFonts w:ascii="Times New Roman" w:hAnsi="Times New Roman"/>
          <w:sz w:val="24"/>
          <w:szCs w:val="24"/>
          <w:lang w:val="sr-Cyrl-CS"/>
        </w:rPr>
        <w:t xml:space="preserve"> медијима за представнике НАЈУ.</w:t>
      </w:r>
    </w:p>
    <w:p w:rsidR="00224B1F" w:rsidRPr="003717CD" w:rsidRDefault="00224B1F" w:rsidP="00224B1F">
      <w:pPr>
        <w:ind w:hanging="318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 xml:space="preserve">           Израда графичких решења и </w:t>
      </w:r>
      <w:proofErr w:type="spellStart"/>
      <w:r w:rsidRPr="003717CD">
        <w:rPr>
          <w:rFonts w:ascii="Times New Roman" w:hAnsi="Times New Roman"/>
          <w:sz w:val="24"/>
          <w:szCs w:val="24"/>
          <w:lang w:val="sr-Cyrl-CS"/>
        </w:rPr>
        <w:t>дигитал</w:t>
      </w:r>
      <w:proofErr w:type="spellEnd"/>
      <w:r w:rsidRPr="003717CD">
        <w:rPr>
          <w:rFonts w:ascii="Times New Roman" w:hAnsi="Times New Roman"/>
          <w:sz w:val="24"/>
          <w:szCs w:val="24"/>
          <w:lang w:val="sr-Cyrl-CS"/>
        </w:rPr>
        <w:t xml:space="preserve"> услуге, и то:</w:t>
      </w:r>
    </w:p>
    <w:p w:rsidR="00224B1F" w:rsidRPr="003717CD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>1. Стручна помоћ при изради графичких решења</w:t>
      </w:r>
      <w:r w:rsidRPr="003717CD">
        <w:rPr>
          <w:rFonts w:ascii="Times New Roman" w:hAnsi="Times New Roman"/>
          <w:sz w:val="24"/>
          <w:szCs w:val="24"/>
        </w:rPr>
        <w:t xml:space="preserve"> </w:t>
      </w:r>
      <w:r w:rsidRPr="003717CD">
        <w:rPr>
          <w:rFonts w:ascii="Times New Roman" w:hAnsi="Times New Roman"/>
          <w:sz w:val="24"/>
          <w:szCs w:val="24"/>
          <w:lang w:val="sr-Cyrl-CS"/>
        </w:rPr>
        <w:t>и припреме за штампу за интерне комуникационе материјале као што су полугодишњи и годишњи извештаји и програми обука (4 програма);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2. Стручна помоћ при изради графичких решења за </w:t>
      </w:r>
      <w:proofErr w:type="spellStart"/>
      <w:r w:rsidRPr="003717CD">
        <w:rPr>
          <w:rFonts w:ascii="Times New Roman" w:hAnsi="Times New Roman"/>
          <w:sz w:val="24"/>
          <w:szCs w:val="24"/>
          <w:lang w:val="sr-Cyrl-CS"/>
        </w:rPr>
        <w:t>инфографике</w:t>
      </w:r>
      <w:proofErr w:type="spellEnd"/>
      <w:r w:rsidRPr="003717CD">
        <w:rPr>
          <w:rFonts w:ascii="Times New Roman" w:hAnsi="Times New Roman"/>
          <w:sz w:val="24"/>
          <w:szCs w:val="24"/>
          <w:lang w:val="sr-Cyrl-CS"/>
        </w:rPr>
        <w:t xml:space="preserve">, постере, </w:t>
      </w:r>
      <w:r w:rsidRPr="003717CD">
        <w:rPr>
          <w:rFonts w:ascii="Times New Roman" w:hAnsi="Times New Roman"/>
          <w:sz w:val="24"/>
          <w:szCs w:val="24"/>
        </w:rPr>
        <w:t>fact sheet-</w:t>
      </w:r>
      <w:proofErr w:type="spellStart"/>
      <w:r w:rsidRPr="003717CD">
        <w:rPr>
          <w:rFonts w:ascii="Times New Roman" w:hAnsi="Times New Roman"/>
          <w:sz w:val="24"/>
          <w:szCs w:val="24"/>
        </w:rPr>
        <w:t>ove</w:t>
      </w:r>
      <w:proofErr w:type="spellEnd"/>
      <w:r w:rsidRPr="003717CD">
        <w:rPr>
          <w:rFonts w:ascii="Times New Roman" w:hAnsi="Times New Roman"/>
          <w:sz w:val="24"/>
          <w:szCs w:val="24"/>
          <w:lang w:val="sr-Cyrl-CS"/>
        </w:rPr>
        <w:t>, флајере, по потреби (до 12 различитих формата годишње);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3. Стручна помоћ при изради </w:t>
      </w:r>
      <w:proofErr w:type="spellStart"/>
      <w:r w:rsidRPr="003717CD">
        <w:rPr>
          <w:rFonts w:ascii="Times New Roman" w:hAnsi="Times New Roman"/>
          <w:sz w:val="24"/>
          <w:szCs w:val="24"/>
          <w:lang w:val="sr-Cyrl-CS"/>
        </w:rPr>
        <w:t>супера</w:t>
      </w:r>
      <w:proofErr w:type="spellEnd"/>
      <w:r w:rsidRPr="003717CD">
        <w:rPr>
          <w:rFonts w:ascii="Times New Roman" w:hAnsi="Times New Roman"/>
          <w:sz w:val="24"/>
          <w:szCs w:val="24"/>
          <w:lang w:val="sr-Cyrl-CS"/>
        </w:rPr>
        <w:t xml:space="preserve"> и дизајн елемената за потребу кратких видео формата (до 12 видеа годишње);            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          4. Стручна помоћ у изради постова за потребе друштвених мрежа </w:t>
      </w:r>
      <w:r w:rsidRPr="003717CD">
        <w:rPr>
          <w:rFonts w:ascii="Times New Roman" w:hAnsi="Times New Roman"/>
          <w:sz w:val="24"/>
          <w:szCs w:val="24"/>
        </w:rPr>
        <w:t xml:space="preserve">(Facebook, Instagram I </w:t>
      </w:r>
      <w:proofErr w:type="spellStart"/>
      <w:r w:rsidRPr="003717CD">
        <w:rPr>
          <w:rFonts w:ascii="Times New Roman" w:hAnsi="Times New Roman"/>
          <w:sz w:val="24"/>
          <w:szCs w:val="24"/>
        </w:rPr>
        <w:t>Linkedin</w:t>
      </w:r>
      <w:proofErr w:type="spellEnd"/>
      <w:r w:rsidRPr="003717CD">
        <w:rPr>
          <w:rFonts w:ascii="Times New Roman" w:hAnsi="Times New Roman"/>
          <w:sz w:val="24"/>
          <w:szCs w:val="24"/>
        </w:rPr>
        <w:t>),</w:t>
      </w:r>
      <w:r w:rsidRPr="003717CD">
        <w:rPr>
          <w:rFonts w:ascii="Times New Roman" w:hAnsi="Times New Roman"/>
          <w:sz w:val="24"/>
          <w:szCs w:val="24"/>
          <w:lang w:val="sr-Cyrl-CS"/>
        </w:rPr>
        <w:t xml:space="preserve"> до 3 поста недељно. Контролисање коментара на постовима и вођење бриге о репутацији НАЈУ на друштвеним мрежама;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5. Стручна помоћ у креирању и реализацији мини кампања на друштвеним мрежама (до 4 годишње);                                                                                                                                                                       </w:t>
      </w:r>
    </w:p>
    <w:p w:rsidR="00224B1F" w:rsidRPr="003717CD" w:rsidRDefault="00224B1F" w:rsidP="00EE77D4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717CD">
        <w:rPr>
          <w:rFonts w:ascii="Times New Roman" w:hAnsi="Times New Roman"/>
          <w:sz w:val="24"/>
          <w:szCs w:val="24"/>
          <w:lang w:val="sr-Cyrl-CS"/>
        </w:rPr>
        <w:t xml:space="preserve">6. Редовно одржавање друштвених мрежа </w:t>
      </w:r>
      <w:r w:rsidRPr="003717CD">
        <w:rPr>
          <w:rFonts w:ascii="Times New Roman" w:hAnsi="Times New Roman"/>
          <w:sz w:val="24"/>
          <w:szCs w:val="24"/>
        </w:rPr>
        <w:t xml:space="preserve">(FB, Instagram, </w:t>
      </w:r>
      <w:proofErr w:type="spellStart"/>
      <w:r w:rsidRPr="003717CD">
        <w:rPr>
          <w:rFonts w:ascii="Times New Roman" w:hAnsi="Times New Roman"/>
          <w:sz w:val="24"/>
          <w:szCs w:val="24"/>
        </w:rPr>
        <w:t>Linkedin</w:t>
      </w:r>
      <w:proofErr w:type="spellEnd"/>
      <w:r w:rsidRPr="003717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/>
          <w:sz w:val="24"/>
          <w:szCs w:val="24"/>
        </w:rPr>
        <w:t>Youtube</w:t>
      </w:r>
      <w:proofErr w:type="spellEnd"/>
      <w:r w:rsidRPr="003717CD">
        <w:rPr>
          <w:rFonts w:ascii="Times New Roman" w:hAnsi="Times New Roman"/>
          <w:sz w:val="24"/>
          <w:szCs w:val="24"/>
        </w:rPr>
        <w:t>),</w:t>
      </w:r>
      <w:r w:rsidRPr="003717CD">
        <w:rPr>
          <w:rFonts w:ascii="Times New Roman" w:hAnsi="Times New Roman"/>
          <w:sz w:val="24"/>
          <w:szCs w:val="24"/>
          <w:lang w:val="sr-Cyrl-CS"/>
        </w:rPr>
        <w:t xml:space="preserve"> оглашавање постова у складу са најважнијим активностима НАЈУ, са циљем повећања видљивости постова Наручиоца према дефинисаном месечном плану објава у месечном износу до 12.000,00 динара за промоцију;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</w:t>
      </w:r>
      <w:r w:rsidRPr="003717CD">
        <w:rPr>
          <w:rFonts w:ascii="Times New Roman" w:hAnsi="Times New Roman"/>
          <w:sz w:val="24"/>
          <w:szCs w:val="24"/>
          <w:lang w:val="sr-Cyrl-CS"/>
        </w:rPr>
        <w:tab/>
      </w:r>
      <w:r w:rsidRPr="003717CD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</w:t>
      </w:r>
      <w:r w:rsidR="00EE77D4" w:rsidRPr="003717C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717CD">
        <w:rPr>
          <w:rFonts w:ascii="Times New Roman" w:hAnsi="Times New Roman"/>
          <w:sz w:val="24"/>
          <w:szCs w:val="24"/>
          <w:lang w:val="sr-Cyrl-CS"/>
        </w:rPr>
        <w:t>7. Израда месечних извештаја о реализованим активностима.</w:t>
      </w:r>
    </w:p>
    <w:p w:rsidR="004214DE" w:rsidRPr="003717CD" w:rsidRDefault="004214DE" w:rsidP="004214DE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214DE" w:rsidP="004214D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717CD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156DBA" w:rsidRPr="003717CD" w:rsidRDefault="00156DBA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3717CD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>н</w:t>
      </w:r>
      <w:r w:rsidR="009B3337"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а цена за услуге из члана 2. овог уговора износи ____________ без ПДВ-а, односно _____________ динара са ПДВ-ом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цена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на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D76313" w:rsidRPr="003717CD">
        <w:rPr>
          <w:rFonts w:ascii="Times New Roman" w:eastAsia="Times New Roman" w:hAnsi="Times New Roman" w:cs="Times New Roman"/>
          <w:sz w:val="24"/>
          <w:lang w:val="sr-Cyrl-RS" w:bidi="ar-SA"/>
        </w:rPr>
        <w:t>годишњем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нивоу</w:t>
      </w:r>
      <w:proofErr w:type="spellEnd"/>
      <w:r w:rsidR="002C2D28"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(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попуњава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)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коју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је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понудио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и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која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је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саставни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део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овог</w:t>
      </w:r>
      <w:proofErr w:type="spellEnd"/>
      <w:r w:rsidRPr="003717CD">
        <w:rPr>
          <w:rFonts w:ascii="Times New Roman" w:eastAsia="Times New Roman" w:hAnsi="Times New Roman" w:cs="Times New Roman"/>
          <w:spacing w:val="52"/>
          <w:sz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lang w:bidi="ar-SA"/>
        </w:rPr>
        <w:t>уговора</w:t>
      </w:r>
      <w:proofErr w:type="spellEnd"/>
      <w:r w:rsidRPr="003717CD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156DBA" w:rsidRPr="003717CD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3717CD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3717CD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3717CD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94B86" w:rsidRPr="003717CD" w:rsidRDefault="00394B86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3717CD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78AB" w:rsidRPr="003717CD" w:rsidRDefault="004B05E9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ћање услуга извршити у року од </w:t>
      </w:r>
      <w:r w:rsidR="0072763B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_____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3717C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3717CD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985F44" w:rsidRPr="003717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5F44" w:rsidRPr="003717CD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3717CD">
        <w:rPr>
          <w:rFonts w:ascii="Times New Roman" w:hAnsi="Times New Roman" w:cs="Times New Roman"/>
          <w:sz w:val="24"/>
          <w:szCs w:val="24"/>
        </w:rPr>
        <w:t xml:space="preserve">) и </w:t>
      </w:r>
      <w:r w:rsidR="004C257F" w:rsidRPr="003717CD">
        <w:rPr>
          <w:rFonts w:ascii="Times New Roman" w:hAnsi="Times New Roman" w:cs="Times New Roman"/>
          <w:sz w:val="24"/>
          <w:szCs w:val="24"/>
          <w:lang w:val="sr-Cyrl-RS"/>
        </w:rPr>
        <w:t>месечног извештаја</w:t>
      </w:r>
      <w:r w:rsidR="00985F44"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BF78AB" w:rsidRPr="003717C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3717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BF78AB" w:rsidRPr="003717CD">
        <w:rPr>
          <w:rFonts w:ascii="Times New Roman" w:hAnsi="Times New Roman" w:cs="Times New Roman"/>
          <w:sz w:val="24"/>
          <w:szCs w:val="24"/>
        </w:rPr>
        <w:t xml:space="preserve"> и</w:t>
      </w:r>
      <w:r w:rsidR="00BF78AB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услуга</w:t>
      </w:r>
      <w:r w:rsidR="00BF78AB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BF78AB" w:rsidP="00BF78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Извршиоца услуга, број ____________________ који се води код __________________ банке</w:t>
      </w:r>
      <w:r w:rsidRPr="003717CD">
        <w:rPr>
          <w:rFonts w:ascii="Times New Roman" w:hAnsi="Times New Roman" w:cs="Times New Roman"/>
          <w:sz w:val="24"/>
          <w:szCs w:val="24"/>
        </w:rPr>
        <w:t>.</w:t>
      </w:r>
      <w:r w:rsidR="004B05E9" w:rsidRPr="0037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20</w:t>
      </w:r>
      <w:r w:rsidR="004214DE" w:rsidRPr="003717C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0198" w:rsidRPr="003717C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717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224B1F" w:rsidRPr="003717CD" w:rsidRDefault="00224B1F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198" w:rsidRPr="003717CD" w:rsidRDefault="00490198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04" w:rsidRPr="003717CD" w:rsidRDefault="00BA5004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РОК ИЗВРШЕЊА УСЛУГЕ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78AB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Овај уговор закључује се на период до дванаест месеци и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потписивања </w:t>
      </w:r>
      <w:r w:rsidR="00BF6808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овог уговора од </w:t>
      </w:r>
      <w:r w:rsidR="00BF78AB" w:rsidRPr="003717CD">
        <w:rPr>
          <w:rFonts w:ascii="Times New Roman" w:hAnsi="Times New Roman" w:cs="Times New Roman"/>
          <w:sz w:val="24"/>
          <w:szCs w:val="24"/>
          <w:lang w:val="sr-Cyrl-CS"/>
        </w:rPr>
        <w:t>обе уговорне стране.</w:t>
      </w:r>
    </w:p>
    <w:p w:rsidR="004B05E9" w:rsidRPr="003717CD" w:rsidRDefault="004B05E9" w:rsidP="00D120DC">
      <w:pPr>
        <w:ind w:right="-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>Утрошком средстава за предметне услуге по овом уговору, у износу од __</w:t>
      </w:r>
      <w:r w:rsidR="0072763B" w:rsidRPr="003717CD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__ динара без ПДВ-а, односно __</w:t>
      </w:r>
      <w:r w:rsidR="0072763B" w:rsidRPr="003717CD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_ динара са ПДВ-ом,</w:t>
      </w: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proofErr w:type="spellStart"/>
      <w:r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>понуњава</w:t>
      </w:r>
      <w:proofErr w:type="spellEnd"/>
      <w:r w:rsidRPr="003717C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Наручилац)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пре истека рока из става 1. овог члана, овај уговор се сматра реализованим и престаје да важи без посебне сагласности друге уговорне стране.</w:t>
      </w:r>
      <w:r w:rsidR="00BF78AB" w:rsidRPr="003717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није у обавези да реализује целокупни уговорени износ, већ ће исти реализовати у складу са стварним потребама Наручиоца.</w:t>
      </w:r>
    </w:p>
    <w:p w:rsidR="004B05E9" w:rsidRPr="003717CD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Наручилац има право да једнострано раскине уговор у свако доба и без отказног рока, ако Извршилац </w:t>
      </w:r>
      <w:proofErr w:type="spellStart"/>
      <w:r w:rsidRPr="003717CD">
        <w:rPr>
          <w:rFonts w:ascii="Times New Roman" w:hAnsi="Times New Roman" w:cs="Times New Roman"/>
          <w:sz w:val="24"/>
          <w:szCs w:val="24"/>
          <w:lang w:val="sr-Cyrl-CS"/>
        </w:rPr>
        <w:t>услугa</w:t>
      </w:r>
      <w:proofErr w:type="spellEnd"/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Даваоца услуга.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3717CD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  <w:lang w:val="sr-Cyrl-RS"/>
        </w:rPr>
        <w:t>ОБАВЕЗЕ ИЗВРШИОЦА УСЛУГА</w:t>
      </w:r>
    </w:p>
    <w:p w:rsidR="004B05E9" w:rsidRPr="003717CD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814" w:rsidRPr="003717CD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>Изврш</w:t>
      </w:r>
      <w:r w:rsidR="00D76313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илац услуга се обавезује да 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Наручиоца изврши услуге </w:t>
      </w:r>
      <w:r w:rsidR="00F50CD9" w:rsidRPr="003717CD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Pr="003717CD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Извршилац услуга се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3717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3717CD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C257F" w:rsidRPr="003717CD" w:rsidRDefault="004C257F" w:rsidP="00F50C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r w:rsidR="00A86527" w:rsidRPr="003717CD">
        <w:rPr>
          <w:rFonts w:ascii="Times New Roman" w:hAnsi="Times New Roman" w:cs="Times New Roman"/>
          <w:sz w:val="24"/>
          <w:szCs w:val="24"/>
          <w:lang w:val="sr-Cyrl-RS"/>
        </w:rPr>
        <w:t>Извршилац услуга је у обавези да Наручиоцу доставља месечне извештаје о извршеним услугама.</w:t>
      </w:r>
    </w:p>
    <w:p w:rsidR="004B05E9" w:rsidRPr="003717CD" w:rsidRDefault="00D76313" w:rsidP="0008330F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 w:rsidRPr="003717CD">
        <w:rPr>
          <w:rFonts w:ascii="Times New Roman" w:hAnsi="Times New Roman" w:cs="Times New Roman"/>
          <w:sz w:val="24"/>
          <w:szCs w:val="24"/>
          <w:lang w:val="sr-Cyrl-CS"/>
        </w:rPr>
        <w:t>рају по квалитету, року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или неком другом одређеном елементу садржаном у </w:t>
      </w:r>
      <w:proofErr w:type="spellStart"/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>конкурској</w:t>
      </w:r>
      <w:proofErr w:type="spellEnd"/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документацији,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3717CD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 w:rsidRPr="003717C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05E9" w:rsidRPr="003717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  <w:t>Извршилац услуга 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откривања, као пословну тајну.</w:t>
      </w:r>
    </w:p>
    <w:p w:rsidR="00B83816" w:rsidRPr="003717CD" w:rsidRDefault="004B05E9" w:rsidP="009D68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6883" w:rsidRPr="003717C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3717CD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4B05E9" w:rsidRPr="003717CD" w:rsidRDefault="004B05E9" w:rsidP="004B05E9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3717CD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3717CD">
        <w:rPr>
          <w:rFonts w:ascii="Times New Roman" w:eastAsia="Calibri" w:hAnsi="Times New Roman" w:cs="Times New Roman"/>
          <w:bCs/>
          <w:sz w:val="24"/>
          <w:szCs w:val="24"/>
        </w:rPr>
        <w:t xml:space="preserve"> 7.</w:t>
      </w:r>
    </w:p>
    <w:p w:rsidR="002A08F1" w:rsidRPr="003717CD" w:rsidRDefault="004B05E9" w:rsidP="004B05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7CD">
        <w:rPr>
          <w:rFonts w:ascii="Times New Roman" w:eastAsia="Calibri" w:hAnsi="Times New Roman" w:cs="Times New Roman"/>
          <w:sz w:val="24"/>
          <w:szCs w:val="24"/>
        </w:rPr>
        <w:tab/>
      </w:r>
    </w:p>
    <w:p w:rsidR="008B2CE1" w:rsidRPr="003717CD" w:rsidRDefault="002A08F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83BE9" w:rsidRPr="003717CD">
        <w:rPr>
          <w:rFonts w:ascii="Times New Roman" w:eastAsia="Calibri" w:hAnsi="Times New Roman" w:cs="Times New Roman"/>
          <w:sz w:val="24"/>
          <w:szCs w:val="24"/>
        </w:rPr>
        <w:t>Извршилац</w:t>
      </w:r>
      <w:proofErr w:type="spellEnd"/>
      <w:r w:rsidR="00683BE9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BE9" w:rsidRPr="003717CD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683BE9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3717C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F19E5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3717CD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8F19E5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3717C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8F19E5" w:rsidRPr="003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као средство финансијског обезбеђења за добро извршење посла преда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E92814" w:rsidRPr="003717CD" w:rsidRDefault="00E92814" w:rsidP="00E9281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</w:t>
      </w:r>
      <w:r w:rsidRPr="003717CD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добро извршење посла</w:t>
      </w:r>
      <w:r w:rsidRPr="003717CD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3717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од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717C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lastRenderedPageBreak/>
        <w:t>регистровану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3717CD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3717CD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3717CD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3717CD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3717CD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. </w:t>
      </w:r>
      <w:r w:rsidRPr="003717CD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3717CD">
        <w:rPr>
          <w:rFonts w:ascii="Times New Roman" w:hAnsi="Times New Roman" w:cs="Times New Roman"/>
          <w:sz w:val="24"/>
          <w:szCs w:val="24"/>
        </w:rPr>
        <w:t>)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2CE1"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8B2CE1" w:rsidRPr="003717CD" w:rsidRDefault="008B2CE1" w:rsidP="00E9281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 w:rsidR="00DB2588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 w:rsidR="00DB2588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717C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Pr="003717CD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Меница ће бити в</w:t>
      </w:r>
      <w:r w:rsidR="00DB2588"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раћена на писани захтев Извршиоца услуга</w:t>
      </w:r>
      <w:r w:rsidRPr="003717CD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4B05E9" w:rsidRPr="003717CD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B05E9" w:rsidRPr="003717CD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8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закључивањем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05E9" w:rsidRPr="003717CD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9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E92814" w:rsidRPr="003717CD" w:rsidRDefault="00E92814" w:rsidP="004B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10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8C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11</w:t>
      </w:r>
      <w:r w:rsidR="004B05E9" w:rsidRPr="003717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3717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7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83BE9" w:rsidRPr="003717CD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683BE9" w:rsidRPr="003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9" w:rsidRPr="003717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17CD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3717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05E9" w:rsidRPr="003717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814" w:rsidRPr="003717CD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717CD">
        <w:rPr>
          <w:rFonts w:ascii="Times New Roman" w:hAnsi="Times New Roman" w:cs="Times New Roman"/>
          <w:sz w:val="24"/>
          <w:szCs w:val="24"/>
        </w:rPr>
        <w:t xml:space="preserve"> </w:t>
      </w:r>
      <w:r w:rsidRPr="003717C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717C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717CD">
        <w:rPr>
          <w:rFonts w:ascii="Times New Roman" w:hAnsi="Times New Roman" w:cs="Times New Roman"/>
          <w:noProof/>
          <w:sz w:val="24"/>
          <w:szCs w:val="24"/>
        </w:rPr>
        <w:t>ИЗВРШИ</w:t>
      </w:r>
      <w:r w:rsidR="00E92814" w:rsidRPr="003717CD">
        <w:rPr>
          <w:rFonts w:ascii="Times New Roman" w:hAnsi="Times New Roman" w:cs="Times New Roman"/>
          <w:noProof/>
          <w:sz w:val="24"/>
          <w:szCs w:val="24"/>
          <w:lang w:val="sr-Cyrl-RS"/>
        </w:rPr>
        <w:t>ЛАЦ</w:t>
      </w:r>
      <w:r w:rsidRPr="003717CD">
        <w:rPr>
          <w:rFonts w:ascii="Times New Roman" w:hAnsi="Times New Roman" w:cs="Times New Roman"/>
          <w:noProof/>
          <w:sz w:val="24"/>
          <w:szCs w:val="24"/>
        </w:rPr>
        <w:t xml:space="preserve"> УСЛУГЕ             </w:t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</w:r>
      <w:r w:rsidRPr="003717CD">
        <w:rPr>
          <w:rFonts w:ascii="Times New Roman" w:hAnsi="Times New Roman" w:cs="Times New Roman"/>
          <w:noProof/>
          <w:sz w:val="24"/>
          <w:szCs w:val="24"/>
        </w:rPr>
        <w:tab/>
        <w:t>НАРУЧИ</w:t>
      </w:r>
      <w:r w:rsidR="00E92814" w:rsidRPr="003717CD">
        <w:rPr>
          <w:rFonts w:ascii="Times New Roman" w:hAnsi="Times New Roman" w:cs="Times New Roman"/>
          <w:noProof/>
          <w:sz w:val="24"/>
          <w:szCs w:val="24"/>
          <w:lang w:val="sr-Cyrl-RS"/>
        </w:rPr>
        <w:t>ЛАЦ</w:t>
      </w:r>
    </w:p>
    <w:bookmarkEnd w:id="10"/>
    <w:p w:rsidR="00E92814" w:rsidRPr="0049298A" w:rsidRDefault="00E92814" w:rsidP="004B05E9">
      <w:pPr>
        <w:jc w:val="both"/>
        <w:rPr>
          <w:rFonts w:ascii="Times New Roman" w:hAnsi="Times New Roman" w:cs="Times New Roman"/>
          <w:noProof/>
          <w:sz w:val="24"/>
          <w:szCs w:val="24"/>
          <w:highlight w:val="lightGray"/>
          <w:lang w:val="sr-Cyrl-RS"/>
        </w:rPr>
      </w:pPr>
    </w:p>
    <w:p w:rsidR="004B05E9" w:rsidRPr="00BB6FCD" w:rsidRDefault="00E92814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</w:t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940B2A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__________________</w:t>
      </w:r>
      <w:r w:rsidR="004B05E9" w:rsidRPr="00BB6F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FB24A3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Pr="00753392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392" w:rsidRPr="00BA5004"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770" w:rsidRDefault="00FB24A3" w:rsidP="00CF077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F0770" w:rsidRDefault="00CF0770" w:rsidP="00CF07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770" w:rsidRDefault="00CF0770" w:rsidP="00CF0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Осмислити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ПР и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дигитални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Дигитално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женско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0B2A">
        <w:rPr>
          <w:rFonts w:ascii="Times New Roman" w:hAnsi="Times New Roman" w:cs="Times New Roman"/>
          <w:sz w:val="24"/>
          <w:szCs w:val="24"/>
        </w:rPr>
        <w:t>предузетништво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40B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Представити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дизајн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промоцију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940B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Осмислити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0B2A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Pr="00940B2A">
        <w:rPr>
          <w:rFonts w:ascii="Times New Roman" w:hAnsi="Times New Roman" w:cs="Times New Roman"/>
          <w:sz w:val="24"/>
          <w:szCs w:val="24"/>
        </w:rPr>
        <w:t>.</w:t>
      </w: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Default="009300C5" w:rsidP="00CF0770">
      <w:pPr>
        <w:rPr>
          <w:rFonts w:ascii="Times New Roman" w:hAnsi="Times New Roman" w:cs="Times New Roman"/>
          <w:sz w:val="24"/>
          <w:szCs w:val="24"/>
        </w:rPr>
      </w:pPr>
    </w:p>
    <w:p w:rsidR="009300C5" w:rsidRPr="00CF0770" w:rsidRDefault="009300C5" w:rsidP="00CF0770">
      <w:pPr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FB24A3" w:rsidRPr="00CF0770" w:rsidRDefault="00FB24A3" w:rsidP="00CF0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A3" w:rsidRPr="00B20304" w:rsidRDefault="009300C5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ОБРАЗАЦ ИЗЈАВЕ О КАДРОВСКОМ КАПАЦИТЕТУ ИЗЈАВА ПОНУЂАЧА О КАДРОВСКОМ КАПАЦИТЕТУ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ангажоване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привременим</w:t>
      </w:r>
      <w:proofErr w:type="spellEnd"/>
      <w:r>
        <w:t xml:space="preserve"> и </w:t>
      </w:r>
      <w:proofErr w:type="spellStart"/>
      <w:r>
        <w:t>повременим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, и </w:t>
      </w:r>
      <w:proofErr w:type="spellStart"/>
      <w:r>
        <w:t>сл</w:t>
      </w:r>
      <w:proofErr w:type="spellEnd"/>
      <w:r>
        <w:t xml:space="preserve">: - </w:t>
      </w:r>
      <w:proofErr w:type="spellStart"/>
      <w:r>
        <w:t>минимум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(1) </w:t>
      </w:r>
      <w:proofErr w:type="spellStart"/>
      <w:r>
        <w:t>обученог</w:t>
      </w:r>
      <w:proofErr w:type="spellEnd"/>
      <w:r>
        <w:t xml:space="preserve"> </w:t>
      </w:r>
      <w:proofErr w:type="spellStart"/>
      <w:r>
        <w:t>сервисера</w:t>
      </w:r>
      <w:proofErr w:type="spellEnd"/>
      <w:r>
        <w:t xml:space="preserve"> – </w:t>
      </w:r>
      <w:proofErr w:type="spellStart"/>
      <w:r>
        <w:t>обученог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понуђеног</w:t>
      </w:r>
      <w:proofErr w:type="spellEnd"/>
      <w:r>
        <w:t xml:space="preserve"> </w:t>
      </w:r>
      <w:proofErr w:type="spellStart"/>
      <w:r>
        <w:t>уређаја</w:t>
      </w:r>
      <w:proofErr w:type="spellEnd"/>
      <w:r>
        <w:t xml:space="preserve">.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: 1) _______________________________ </w:t>
      </w:r>
      <w:proofErr w:type="spellStart"/>
      <w:r>
        <w:t>Датум</w:t>
      </w:r>
      <w:proofErr w:type="spellEnd"/>
      <w:r>
        <w:t xml:space="preserve">: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</w:p>
    <w:sectPr w:rsidR="00FB24A3" w:rsidRPr="00B20304" w:rsidSect="00156DBA">
      <w:footerReference w:type="default" r:id="rId12"/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FD" w:rsidRDefault="004327FD">
      <w:r>
        <w:separator/>
      </w:r>
    </w:p>
  </w:endnote>
  <w:endnote w:type="continuationSeparator" w:id="0">
    <w:p w:rsidR="004327FD" w:rsidRDefault="0043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81" w:rsidRPr="00CA6D4C" w:rsidRDefault="00274081" w:rsidP="00CA6D4C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 w:rsidRPr="00CA6D4C"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4250D5">
      <w:rPr>
        <w:rFonts w:ascii="Times New Roman" w:eastAsiaTheme="minorHAnsi" w:hAnsi="Times New Roman" w:cs="Times New Roman"/>
        <w:noProof/>
        <w:color w:val="4F81BD" w:themeColor="accent1"/>
        <w:lang w:bidi="ar-SA"/>
      </w:rPr>
      <w:t>23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4250D5">
      <w:rPr>
        <w:rFonts w:ascii="Times New Roman" w:eastAsiaTheme="minorHAnsi" w:hAnsi="Times New Roman" w:cs="Times New Roman"/>
        <w:noProof/>
        <w:color w:val="4F81BD" w:themeColor="accent1"/>
        <w:lang w:bidi="ar-SA"/>
      </w:rPr>
      <w:t>30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74081" w:rsidRPr="00CA6D4C" w:rsidRDefault="00274081" w:rsidP="00CA6D4C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 xml:space="preserve">ОП </w:t>
    </w:r>
    <w:r w:rsidRPr="0016289B">
      <w:rPr>
        <w:rFonts w:ascii="Times New Roman" w:eastAsiaTheme="minorHAnsi" w:hAnsi="Times New Roman" w:cs="Times New Roman"/>
        <w:noProof/>
        <w:color w:val="212121"/>
        <w:lang w:val="sr-Cyrl-RS" w:bidi="ar-SA"/>
      </w:rPr>
      <w:t>5/2020</w:t>
    </w:r>
  </w:p>
  <w:p w:rsidR="00274081" w:rsidRDefault="00274081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74081" w:rsidRPr="007D0AE6" w:rsidRDefault="00274081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74081" w:rsidRDefault="00274081">
    <w:pPr>
      <w:pStyle w:val="Footer"/>
      <w:jc w:val="right"/>
    </w:pPr>
  </w:p>
  <w:p w:rsidR="00274081" w:rsidRDefault="00274081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81" w:rsidRPr="00CA6D4C" w:rsidRDefault="00274081" w:rsidP="004214DE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904A58">
      <w:rPr>
        <w:rFonts w:ascii="Times New Roman" w:eastAsiaTheme="minorHAnsi" w:hAnsi="Times New Roman" w:cs="Times New Roman"/>
        <w:noProof/>
        <w:color w:val="4F81BD" w:themeColor="accent1"/>
        <w:lang w:bidi="ar-SA"/>
      </w:rPr>
      <w:t>28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="00904A58">
      <w:rPr>
        <w:rFonts w:ascii="Times New Roman" w:eastAsiaTheme="minorHAnsi" w:hAnsi="Times New Roman" w:cs="Times New Roman"/>
        <w:noProof/>
        <w:color w:val="4F81BD" w:themeColor="accent1"/>
        <w:lang w:bidi="ar-SA"/>
      </w:rPr>
      <w:t>30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74081" w:rsidRPr="00CA6D4C" w:rsidRDefault="00274081" w:rsidP="004214DE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 xml:space="preserve">ЈН МВ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5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>/20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20</w:t>
    </w:r>
  </w:p>
  <w:p w:rsidR="00274081" w:rsidRPr="00CA6D4C" w:rsidRDefault="00274081" w:rsidP="004214DE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74081" w:rsidRPr="00CA6D4C" w:rsidRDefault="00274081" w:rsidP="004214DE">
    <w:pPr>
      <w:jc w:val="center"/>
      <w:rPr>
        <w:rFonts w:ascii="Times New Roman" w:eastAsiaTheme="minorHAnsi" w:hAnsi="Times New Roman" w:cs="Times New Roman"/>
        <w:color w:val="000000" w:themeColor="text1"/>
        <w:lang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74081" w:rsidRDefault="00274081">
    <w:pPr>
      <w:pStyle w:val="Footer"/>
      <w:jc w:val="right"/>
    </w:pPr>
  </w:p>
  <w:p w:rsidR="00274081" w:rsidRDefault="00274081">
    <w:pPr>
      <w:pStyle w:val="BodyText"/>
      <w:spacing w:line="14" w:lineRule="auto"/>
      <w:rPr>
        <w:sz w:val="20"/>
      </w:rPr>
    </w:pPr>
  </w:p>
  <w:p w:rsidR="00274081" w:rsidRDefault="00274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FD" w:rsidRDefault="004327FD">
      <w:r>
        <w:separator/>
      </w:r>
    </w:p>
  </w:footnote>
  <w:footnote w:type="continuationSeparator" w:id="0">
    <w:p w:rsidR="004327FD" w:rsidRDefault="0043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 w15:restartNumberingAfterBreak="0">
    <w:nsid w:val="02896F1C"/>
    <w:multiLevelType w:val="hybridMultilevel"/>
    <w:tmpl w:val="C058A2C6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663"/>
    <w:multiLevelType w:val="hybridMultilevel"/>
    <w:tmpl w:val="CF96492C"/>
    <w:lvl w:ilvl="0" w:tplc="2A183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990"/>
    <w:multiLevelType w:val="hybridMultilevel"/>
    <w:tmpl w:val="37E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04FF"/>
    <w:multiLevelType w:val="hybridMultilevel"/>
    <w:tmpl w:val="FB42A39C"/>
    <w:lvl w:ilvl="0" w:tplc="89CE27B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01162CA"/>
    <w:multiLevelType w:val="hybridMultilevel"/>
    <w:tmpl w:val="6CB6DE76"/>
    <w:lvl w:ilvl="0" w:tplc="CA9EB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46B0"/>
    <w:multiLevelType w:val="hybridMultilevel"/>
    <w:tmpl w:val="586A66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A8A"/>
    <w:multiLevelType w:val="hybridMultilevel"/>
    <w:tmpl w:val="E77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1EB5"/>
    <w:multiLevelType w:val="hybridMultilevel"/>
    <w:tmpl w:val="1B1C45CE"/>
    <w:lvl w:ilvl="0" w:tplc="994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65944"/>
    <w:multiLevelType w:val="hybridMultilevel"/>
    <w:tmpl w:val="A712E6CA"/>
    <w:lvl w:ilvl="0" w:tplc="7DA8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A22B0"/>
    <w:multiLevelType w:val="multilevel"/>
    <w:tmpl w:val="AA14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0C8A"/>
    <w:multiLevelType w:val="hybridMultilevel"/>
    <w:tmpl w:val="7BB8B94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AC2"/>
    <w:multiLevelType w:val="hybridMultilevel"/>
    <w:tmpl w:val="D148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71D2"/>
    <w:multiLevelType w:val="hybridMultilevel"/>
    <w:tmpl w:val="706664C8"/>
    <w:lvl w:ilvl="0" w:tplc="38184954">
      <w:start w:val="1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62" w:hanging="360"/>
      </w:pPr>
    </w:lvl>
    <w:lvl w:ilvl="2" w:tplc="081A001B" w:tentative="1">
      <w:start w:val="1"/>
      <w:numFmt w:val="lowerRoman"/>
      <w:lvlText w:val="%3."/>
      <w:lvlJc w:val="right"/>
      <w:pPr>
        <w:ind w:left="1782" w:hanging="180"/>
      </w:pPr>
    </w:lvl>
    <w:lvl w:ilvl="3" w:tplc="081A000F" w:tentative="1">
      <w:start w:val="1"/>
      <w:numFmt w:val="decimal"/>
      <w:lvlText w:val="%4."/>
      <w:lvlJc w:val="left"/>
      <w:pPr>
        <w:ind w:left="2502" w:hanging="360"/>
      </w:pPr>
    </w:lvl>
    <w:lvl w:ilvl="4" w:tplc="081A0019" w:tentative="1">
      <w:start w:val="1"/>
      <w:numFmt w:val="lowerLetter"/>
      <w:lvlText w:val="%5."/>
      <w:lvlJc w:val="left"/>
      <w:pPr>
        <w:ind w:left="3222" w:hanging="360"/>
      </w:pPr>
    </w:lvl>
    <w:lvl w:ilvl="5" w:tplc="081A001B" w:tentative="1">
      <w:start w:val="1"/>
      <w:numFmt w:val="lowerRoman"/>
      <w:lvlText w:val="%6."/>
      <w:lvlJc w:val="right"/>
      <w:pPr>
        <w:ind w:left="3942" w:hanging="180"/>
      </w:pPr>
    </w:lvl>
    <w:lvl w:ilvl="6" w:tplc="081A000F" w:tentative="1">
      <w:start w:val="1"/>
      <w:numFmt w:val="decimal"/>
      <w:lvlText w:val="%7."/>
      <w:lvlJc w:val="left"/>
      <w:pPr>
        <w:ind w:left="4662" w:hanging="360"/>
      </w:pPr>
    </w:lvl>
    <w:lvl w:ilvl="7" w:tplc="081A0019" w:tentative="1">
      <w:start w:val="1"/>
      <w:numFmt w:val="lowerLetter"/>
      <w:lvlText w:val="%8."/>
      <w:lvlJc w:val="left"/>
      <w:pPr>
        <w:ind w:left="5382" w:hanging="360"/>
      </w:pPr>
    </w:lvl>
    <w:lvl w:ilvl="8" w:tplc="081A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3A6046DB"/>
    <w:multiLevelType w:val="hybridMultilevel"/>
    <w:tmpl w:val="52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838ED"/>
    <w:multiLevelType w:val="hybridMultilevel"/>
    <w:tmpl w:val="5B0A263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52234"/>
    <w:multiLevelType w:val="hybridMultilevel"/>
    <w:tmpl w:val="9EE09984"/>
    <w:lvl w:ilvl="0" w:tplc="F20C5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C07A2"/>
    <w:multiLevelType w:val="hybridMultilevel"/>
    <w:tmpl w:val="428A10C8"/>
    <w:lvl w:ilvl="0" w:tplc="1F08EB12">
      <w:start w:val="6"/>
      <w:numFmt w:val="decimal"/>
      <w:lvlText w:val="%1)"/>
      <w:lvlJc w:val="left"/>
      <w:pPr>
        <w:ind w:left="1890" w:hanging="360"/>
      </w:pPr>
      <w:rPr>
        <w:b/>
      </w:rPr>
    </w:lvl>
    <w:lvl w:ilvl="1" w:tplc="A8DA613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241A001B">
      <w:start w:val="1"/>
      <w:numFmt w:val="lowerRoman"/>
      <w:lvlText w:val="%3."/>
      <w:lvlJc w:val="right"/>
      <w:pPr>
        <w:ind w:left="3330" w:hanging="180"/>
      </w:pPr>
    </w:lvl>
    <w:lvl w:ilvl="3" w:tplc="241A000F">
      <w:start w:val="1"/>
      <w:numFmt w:val="decimal"/>
      <w:lvlText w:val="%4."/>
      <w:lvlJc w:val="left"/>
      <w:pPr>
        <w:ind w:left="4050" w:hanging="360"/>
      </w:pPr>
    </w:lvl>
    <w:lvl w:ilvl="4" w:tplc="241A0019">
      <w:start w:val="1"/>
      <w:numFmt w:val="lowerLetter"/>
      <w:lvlText w:val="%5."/>
      <w:lvlJc w:val="left"/>
      <w:pPr>
        <w:ind w:left="4770" w:hanging="360"/>
      </w:pPr>
    </w:lvl>
    <w:lvl w:ilvl="5" w:tplc="241A001B">
      <w:start w:val="1"/>
      <w:numFmt w:val="lowerRoman"/>
      <w:lvlText w:val="%6."/>
      <w:lvlJc w:val="right"/>
      <w:pPr>
        <w:ind w:left="5490" w:hanging="180"/>
      </w:pPr>
    </w:lvl>
    <w:lvl w:ilvl="6" w:tplc="241A000F">
      <w:start w:val="1"/>
      <w:numFmt w:val="decimal"/>
      <w:lvlText w:val="%7."/>
      <w:lvlJc w:val="left"/>
      <w:pPr>
        <w:ind w:left="6210" w:hanging="360"/>
      </w:pPr>
    </w:lvl>
    <w:lvl w:ilvl="7" w:tplc="241A0019">
      <w:start w:val="1"/>
      <w:numFmt w:val="lowerLetter"/>
      <w:lvlText w:val="%8."/>
      <w:lvlJc w:val="left"/>
      <w:pPr>
        <w:ind w:left="6930" w:hanging="360"/>
      </w:pPr>
    </w:lvl>
    <w:lvl w:ilvl="8" w:tplc="241A001B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EE339D2"/>
    <w:multiLevelType w:val="hybridMultilevel"/>
    <w:tmpl w:val="9F24C4E8"/>
    <w:lvl w:ilvl="0" w:tplc="6C58FD7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2" w:hanging="360"/>
      </w:pPr>
    </w:lvl>
    <w:lvl w:ilvl="2" w:tplc="081A001B" w:tentative="1">
      <w:start w:val="1"/>
      <w:numFmt w:val="lowerRoman"/>
      <w:lvlText w:val="%3."/>
      <w:lvlJc w:val="right"/>
      <w:pPr>
        <w:ind w:left="1842" w:hanging="180"/>
      </w:pPr>
    </w:lvl>
    <w:lvl w:ilvl="3" w:tplc="081A000F" w:tentative="1">
      <w:start w:val="1"/>
      <w:numFmt w:val="decimal"/>
      <w:lvlText w:val="%4."/>
      <w:lvlJc w:val="left"/>
      <w:pPr>
        <w:ind w:left="2562" w:hanging="360"/>
      </w:pPr>
    </w:lvl>
    <w:lvl w:ilvl="4" w:tplc="081A0019" w:tentative="1">
      <w:start w:val="1"/>
      <w:numFmt w:val="lowerLetter"/>
      <w:lvlText w:val="%5."/>
      <w:lvlJc w:val="left"/>
      <w:pPr>
        <w:ind w:left="3282" w:hanging="360"/>
      </w:pPr>
    </w:lvl>
    <w:lvl w:ilvl="5" w:tplc="081A001B" w:tentative="1">
      <w:start w:val="1"/>
      <w:numFmt w:val="lowerRoman"/>
      <w:lvlText w:val="%6."/>
      <w:lvlJc w:val="right"/>
      <w:pPr>
        <w:ind w:left="4002" w:hanging="180"/>
      </w:pPr>
    </w:lvl>
    <w:lvl w:ilvl="6" w:tplc="081A000F" w:tentative="1">
      <w:start w:val="1"/>
      <w:numFmt w:val="decimal"/>
      <w:lvlText w:val="%7."/>
      <w:lvlJc w:val="left"/>
      <w:pPr>
        <w:ind w:left="4722" w:hanging="360"/>
      </w:pPr>
    </w:lvl>
    <w:lvl w:ilvl="7" w:tplc="081A0019" w:tentative="1">
      <w:start w:val="1"/>
      <w:numFmt w:val="lowerLetter"/>
      <w:lvlText w:val="%8."/>
      <w:lvlJc w:val="left"/>
      <w:pPr>
        <w:ind w:left="5442" w:hanging="360"/>
      </w:pPr>
    </w:lvl>
    <w:lvl w:ilvl="8" w:tplc="081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CE4"/>
    <w:multiLevelType w:val="hybridMultilevel"/>
    <w:tmpl w:val="904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DFA"/>
    <w:multiLevelType w:val="hybridMultilevel"/>
    <w:tmpl w:val="C00056F0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750A"/>
    <w:multiLevelType w:val="hybridMultilevel"/>
    <w:tmpl w:val="E974CFD4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27" w15:restartNumberingAfterBreak="0">
    <w:nsid w:val="4F8B3FBB"/>
    <w:multiLevelType w:val="hybridMultilevel"/>
    <w:tmpl w:val="A58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F5733"/>
    <w:multiLevelType w:val="hybridMultilevel"/>
    <w:tmpl w:val="F5045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37B06"/>
    <w:multiLevelType w:val="hybridMultilevel"/>
    <w:tmpl w:val="FA7AE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EDA"/>
    <w:multiLevelType w:val="multilevel"/>
    <w:tmpl w:val="AC0858B2"/>
    <w:lvl w:ilvl="0">
      <w:start w:val="1"/>
      <w:numFmt w:val="upperRoman"/>
      <w:pStyle w:val="Heading1"/>
      <w:lvlText w:val="%1."/>
      <w:lvlJc w:val="right"/>
      <w:pPr>
        <w:ind w:left="10000" w:hanging="360"/>
      </w:pPr>
    </w:lvl>
    <w:lvl w:ilvl="1">
      <w:start w:val="4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1" w:hanging="1800"/>
      </w:pPr>
      <w:rPr>
        <w:rFonts w:hint="default"/>
      </w:rPr>
    </w:lvl>
  </w:abstractNum>
  <w:abstractNum w:abstractNumId="32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71E41"/>
    <w:multiLevelType w:val="hybridMultilevel"/>
    <w:tmpl w:val="1204A4DE"/>
    <w:lvl w:ilvl="0" w:tplc="6BE6F030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2"/>
        <w:szCs w:val="22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35" w15:restartNumberingAfterBreak="0">
    <w:nsid w:val="5E396997"/>
    <w:multiLevelType w:val="hybridMultilevel"/>
    <w:tmpl w:val="44F4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0A11"/>
    <w:multiLevelType w:val="hybridMultilevel"/>
    <w:tmpl w:val="A710C45C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37" w15:restartNumberingAfterBreak="0">
    <w:nsid w:val="6DC31F4E"/>
    <w:multiLevelType w:val="hybridMultilevel"/>
    <w:tmpl w:val="391AE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03EDF"/>
    <w:multiLevelType w:val="hybridMultilevel"/>
    <w:tmpl w:val="552E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D1888"/>
    <w:multiLevelType w:val="hybridMultilevel"/>
    <w:tmpl w:val="BA6AF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E0167"/>
    <w:multiLevelType w:val="hybridMultilevel"/>
    <w:tmpl w:val="D872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7"/>
  </w:num>
  <w:num w:numId="4">
    <w:abstractNumId w:val="25"/>
  </w:num>
  <w:num w:numId="5">
    <w:abstractNumId w:val="30"/>
  </w:num>
  <w:num w:numId="6">
    <w:abstractNumId w:val="0"/>
  </w:num>
  <w:num w:numId="7">
    <w:abstractNumId w:val="4"/>
  </w:num>
  <w:num w:numId="8">
    <w:abstractNumId w:val="33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36"/>
  </w:num>
  <w:num w:numId="15">
    <w:abstractNumId w:val="12"/>
  </w:num>
  <w:num w:numId="16">
    <w:abstractNumId w:val="29"/>
  </w:num>
  <w:num w:numId="17">
    <w:abstractNumId w:val="2"/>
  </w:num>
  <w:num w:numId="18">
    <w:abstractNumId w:val="40"/>
  </w:num>
  <w:num w:numId="1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41"/>
  </w:num>
  <w:num w:numId="24">
    <w:abstractNumId w:val="39"/>
  </w:num>
  <w:num w:numId="25">
    <w:abstractNumId w:val="35"/>
  </w:num>
  <w:num w:numId="26">
    <w:abstractNumId w:val="16"/>
  </w:num>
  <w:num w:numId="27">
    <w:abstractNumId w:val="24"/>
  </w:num>
  <w:num w:numId="28">
    <w:abstractNumId w:val="18"/>
  </w:num>
  <w:num w:numId="29">
    <w:abstractNumId w:val="32"/>
  </w:num>
  <w:num w:numId="30">
    <w:abstractNumId w:val="9"/>
  </w:num>
  <w:num w:numId="31">
    <w:abstractNumId w:val="23"/>
  </w:num>
  <w:num w:numId="32">
    <w:abstractNumId w:val="28"/>
  </w:num>
  <w:num w:numId="33">
    <w:abstractNumId w:val="11"/>
  </w:num>
  <w:num w:numId="34">
    <w:abstractNumId w:val="8"/>
  </w:num>
  <w:num w:numId="35">
    <w:abstractNumId w:val="6"/>
  </w:num>
  <w:num w:numId="36">
    <w:abstractNumId w:val="27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3"/>
  </w:num>
  <w:num w:numId="42">
    <w:abstractNumId w:val="22"/>
  </w:num>
  <w:num w:numId="43">
    <w:abstractNumId w:val="7"/>
  </w:num>
  <w:num w:numId="4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0C39"/>
    <w:rsid w:val="000064F2"/>
    <w:rsid w:val="00023EE8"/>
    <w:rsid w:val="00026755"/>
    <w:rsid w:val="000273B5"/>
    <w:rsid w:val="00032267"/>
    <w:rsid w:val="000370AE"/>
    <w:rsid w:val="0004009C"/>
    <w:rsid w:val="0004566D"/>
    <w:rsid w:val="00051173"/>
    <w:rsid w:val="00066DC9"/>
    <w:rsid w:val="000677D4"/>
    <w:rsid w:val="000740CD"/>
    <w:rsid w:val="00074B68"/>
    <w:rsid w:val="00075F26"/>
    <w:rsid w:val="00080F10"/>
    <w:rsid w:val="0008330F"/>
    <w:rsid w:val="00087044"/>
    <w:rsid w:val="00092DAB"/>
    <w:rsid w:val="00095BD2"/>
    <w:rsid w:val="00096227"/>
    <w:rsid w:val="000A028A"/>
    <w:rsid w:val="000C3163"/>
    <w:rsid w:val="000C3281"/>
    <w:rsid w:val="000C5C04"/>
    <w:rsid w:val="000D0386"/>
    <w:rsid w:val="000E4750"/>
    <w:rsid w:val="000E5159"/>
    <w:rsid w:val="000F1A39"/>
    <w:rsid w:val="000F2893"/>
    <w:rsid w:val="000F4287"/>
    <w:rsid w:val="000F4295"/>
    <w:rsid w:val="000F5735"/>
    <w:rsid w:val="000F7B95"/>
    <w:rsid w:val="001032D6"/>
    <w:rsid w:val="00107D28"/>
    <w:rsid w:val="00125A05"/>
    <w:rsid w:val="0012603D"/>
    <w:rsid w:val="00134442"/>
    <w:rsid w:val="00137C16"/>
    <w:rsid w:val="0014257A"/>
    <w:rsid w:val="00144CB8"/>
    <w:rsid w:val="001463E1"/>
    <w:rsid w:val="00146B14"/>
    <w:rsid w:val="0015063C"/>
    <w:rsid w:val="00156DBA"/>
    <w:rsid w:val="0015745E"/>
    <w:rsid w:val="001618C8"/>
    <w:rsid w:val="0016289B"/>
    <w:rsid w:val="00163368"/>
    <w:rsid w:val="00163804"/>
    <w:rsid w:val="00167C91"/>
    <w:rsid w:val="00174DE9"/>
    <w:rsid w:val="00186F61"/>
    <w:rsid w:val="001877C1"/>
    <w:rsid w:val="00187A6D"/>
    <w:rsid w:val="001A0C91"/>
    <w:rsid w:val="001A0E90"/>
    <w:rsid w:val="001A56EE"/>
    <w:rsid w:val="001A63AD"/>
    <w:rsid w:val="001A65F0"/>
    <w:rsid w:val="001A6716"/>
    <w:rsid w:val="001B6083"/>
    <w:rsid w:val="001B72C4"/>
    <w:rsid w:val="001C0F34"/>
    <w:rsid w:val="001C67C1"/>
    <w:rsid w:val="001C6C0C"/>
    <w:rsid w:val="001D28FB"/>
    <w:rsid w:val="001D6394"/>
    <w:rsid w:val="001E1338"/>
    <w:rsid w:val="001E202B"/>
    <w:rsid w:val="001E50E9"/>
    <w:rsid w:val="001E5C6D"/>
    <w:rsid w:val="001E680B"/>
    <w:rsid w:val="001F1977"/>
    <w:rsid w:val="001F1980"/>
    <w:rsid w:val="001F31E5"/>
    <w:rsid w:val="001F4C32"/>
    <w:rsid w:val="00207170"/>
    <w:rsid w:val="00207F74"/>
    <w:rsid w:val="0021198E"/>
    <w:rsid w:val="002172C0"/>
    <w:rsid w:val="00220C7D"/>
    <w:rsid w:val="00224B1F"/>
    <w:rsid w:val="0024639A"/>
    <w:rsid w:val="0025010E"/>
    <w:rsid w:val="002574F9"/>
    <w:rsid w:val="00257C50"/>
    <w:rsid w:val="002626B3"/>
    <w:rsid w:val="002634BB"/>
    <w:rsid w:val="00265EFC"/>
    <w:rsid w:val="00271B96"/>
    <w:rsid w:val="00274081"/>
    <w:rsid w:val="00285CC9"/>
    <w:rsid w:val="00285F79"/>
    <w:rsid w:val="00287B3A"/>
    <w:rsid w:val="002901BF"/>
    <w:rsid w:val="00291F6A"/>
    <w:rsid w:val="00293368"/>
    <w:rsid w:val="00295042"/>
    <w:rsid w:val="0029692B"/>
    <w:rsid w:val="002A08F1"/>
    <w:rsid w:val="002A633B"/>
    <w:rsid w:val="002A638A"/>
    <w:rsid w:val="002A6D62"/>
    <w:rsid w:val="002B6CFC"/>
    <w:rsid w:val="002C2D28"/>
    <w:rsid w:val="002D394C"/>
    <w:rsid w:val="002D598A"/>
    <w:rsid w:val="002D78BE"/>
    <w:rsid w:val="002E1B80"/>
    <w:rsid w:val="002E21EB"/>
    <w:rsid w:val="002E5B51"/>
    <w:rsid w:val="00301421"/>
    <w:rsid w:val="003014E3"/>
    <w:rsid w:val="00311CC6"/>
    <w:rsid w:val="00314362"/>
    <w:rsid w:val="003168B1"/>
    <w:rsid w:val="003175B0"/>
    <w:rsid w:val="00321447"/>
    <w:rsid w:val="003249DB"/>
    <w:rsid w:val="00325C0A"/>
    <w:rsid w:val="00327D0A"/>
    <w:rsid w:val="003365C3"/>
    <w:rsid w:val="00342A3F"/>
    <w:rsid w:val="00346477"/>
    <w:rsid w:val="00347594"/>
    <w:rsid w:val="003605D2"/>
    <w:rsid w:val="003606CE"/>
    <w:rsid w:val="00361AD8"/>
    <w:rsid w:val="0036504B"/>
    <w:rsid w:val="0036566A"/>
    <w:rsid w:val="003717CD"/>
    <w:rsid w:val="0037500A"/>
    <w:rsid w:val="0038062D"/>
    <w:rsid w:val="0038246A"/>
    <w:rsid w:val="00390FF5"/>
    <w:rsid w:val="00392B9A"/>
    <w:rsid w:val="00394B86"/>
    <w:rsid w:val="00397D20"/>
    <w:rsid w:val="003A168D"/>
    <w:rsid w:val="003A59D7"/>
    <w:rsid w:val="003B626A"/>
    <w:rsid w:val="003C3087"/>
    <w:rsid w:val="003D2C05"/>
    <w:rsid w:val="003E2390"/>
    <w:rsid w:val="003E40D6"/>
    <w:rsid w:val="003E52D4"/>
    <w:rsid w:val="003E66B4"/>
    <w:rsid w:val="003F3A49"/>
    <w:rsid w:val="003F449E"/>
    <w:rsid w:val="0040222F"/>
    <w:rsid w:val="0040299C"/>
    <w:rsid w:val="0040351A"/>
    <w:rsid w:val="00405731"/>
    <w:rsid w:val="004068CC"/>
    <w:rsid w:val="004105BA"/>
    <w:rsid w:val="0041173E"/>
    <w:rsid w:val="0041221B"/>
    <w:rsid w:val="004214DE"/>
    <w:rsid w:val="00423C22"/>
    <w:rsid w:val="004250D5"/>
    <w:rsid w:val="00430513"/>
    <w:rsid w:val="004327FD"/>
    <w:rsid w:val="00433B1D"/>
    <w:rsid w:val="004444B3"/>
    <w:rsid w:val="004565B4"/>
    <w:rsid w:val="004628B2"/>
    <w:rsid w:val="00464AF7"/>
    <w:rsid w:val="00471FBF"/>
    <w:rsid w:val="004825BC"/>
    <w:rsid w:val="00483CA8"/>
    <w:rsid w:val="00485812"/>
    <w:rsid w:val="00486488"/>
    <w:rsid w:val="00486777"/>
    <w:rsid w:val="00490198"/>
    <w:rsid w:val="0049298A"/>
    <w:rsid w:val="004A5998"/>
    <w:rsid w:val="004A776C"/>
    <w:rsid w:val="004B05E9"/>
    <w:rsid w:val="004C257F"/>
    <w:rsid w:val="004C3110"/>
    <w:rsid w:val="004C42B7"/>
    <w:rsid w:val="004C7936"/>
    <w:rsid w:val="004D05C9"/>
    <w:rsid w:val="004E1D2E"/>
    <w:rsid w:val="004E1E30"/>
    <w:rsid w:val="004E6803"/>
    <w:rsid w:val="004F1AE6"/>
    <w:rsid w:val="004F7D5E"/>
    <w:rsid w:val="00506CE8"/>
    <w:rsid w:val="00510433"/>
    <w:rsid w:val="00520CA1"/>
    <w:rsid w:val="00523AE3"/>
    <w:rsid w:val="00526050"/>
    <w:rsid w:val="005336BE"/>
    <w:rsid w:val="00536A74"/>
    <w:rsid w:val="005375CC"/>
    <w:rsid w:val="00545036"/>
    <w:rsid w:val="00550928"/>
    <w:rsid w:val="00550F82"/>
    <w:rsid w:val="00552DC3"/>
    <w:rsid w:val="0055768C"/>
    <w:rsid w:val="00557BC1"/>
    <w:rsid w:val="00561380"/>
    <w:rsid w:val="005620CE"/>
    <w:rsid w:val="0056507B"/>
    <w:rsid w:val="00582580"/>
    <w:rsid w:val="0058785E"/>
    <w:rsid w:val="00594CA5"/>
    <w:rsid w:val="00596D81"/>
    <w:rsid w:val="00597985"/>
    <w:rsid w:val="005A720E"/>
    <w:rsid w:val="005B0439"/>
    <w:rsid w:val="005B209B"/>
    <w:rsid w:val="005C3D0E"/>
    <w:rsid w:val="005C3E5B"/>
    <w:rsid w:val="005D573E"/>
    <w:rsid w:val="005D6B84"/>
    <w:rsid w:val="005E0960"/>
    <w:rsid w:val="005E2F41"/>
    <w:rsid w:val="005E42B6"/>
    <w:rsid w:val="005E4446"/>
    <w:rsid w:val="005F5B8F"/>
    <w:rsid w:val="005F62FB"/>
    <w:rsid w:val="00605D43"/>
    <w:rsid w:val="00606866"/>
    <w:rsid w:val="0060706D"/>
    <w:rsid w:val="00612C1E"/>
    <w:rsid w:val="00616C9F"/>
    <w:rsid w:val="00620041"/>
    <w:rsid w:val="0062078B"/>
    <w:rsid w:val="00624DA7"/>
    <w:rsid w:val="00625D9B"/>
    <w:rsid w:val="00630214"/>
    <w:rsid w:val="00632448"/>
    <w:rsid w:val="006433AC"/>
    <w:rsid w:val="00645D85"/>
    <w:rsid w:val="00652609"/>
    <w:rsid w:val="006558DC"/>
    <w:rsid w:val="0066202B"/>
    <w:rsid w:val="00683BE9"/>
    <w:rsid w:val="00683CD8"/>
    <w:rsid w:val="00687D29"/>
    <w:rsid w:val="006A5EF8"/>
    <w:rsid w:val="006A6477"/>
    <w:rsid w:val="006B288E"/>
    <w:rsid w:val="006B5C23"/>
    <w:rsid w:val="006B6911"/>
    <w:rsid w:val="006C04A2"/>
    <w:rsid w:val="006C7024"/>
    <w:rsid w:val="006D39BE"/>
    <w:rsid w:val="006D4807"/>
    <w:rsid w:val="006D619F"/>
    <w:rsid w:val="006D75D5"/>
    <w:rsid w:val="006E2AB1"/>
    <w:rsid w:val="006E66E8"/>
    <w:rsid w:val="006F30EB"/>
    <w:rsid w:val="006F3C3B"/>
    <w:rsid w:val="006F61C9"/>
    <w:rsid w:val="006F7BB3"/>
    <w:rsid w:val="007055F2"/>
    <w:rsid w:val="00712C5B"/>
    <w:rsid w:val="00722745"/>
    <w:rsid w:val="00724DE5"/>
    <w:rsid w:val="007262CB"/>
    <w:rsid w:val="007269CE"/>
    <w:rsid w:val="0072763B"/>
    <w:rsid w:val="007343E0"/>
    <w:rsid w:val="007434A2"/>
    <w:rsid w:val="00746F54"/>
    <w:rsid w:val="007521E2"/>
    <w:rsid w:val="00752F76"/>
    <w:rsid w:val="00753392"/>
    <w:rsid w:val="00757752"/>
    <w:rsid w:val="00762927"/>
    <w:rsid w:val="007642CD"/>
    <w:rsid w:val="007656CC"/>
    <w:rsid w:val="0076690A"/>
    <w:rsid w:val="00772156"/>
    <w:rsid w:val="00772496"/>
    <w:rsid w:val="00777D3C"/>
    <w:rsid w:val="00782D8D"/>
    <w:rsid w:val="0079089D"/>
    <w:rsid w:val="0079411A"/>
    <w:rsid w:val="007A2851"/>
    <w:rsid w:val="007A3309"/>
    <w:rsid w:val="007B19CF"/>
    <w:rsid w:val="007B1FE7"/>
    <w:rsid w:val="007B3893"/>
    <w:rsid w:val="007B51B6"/>
    <w:rsid w:val="007B78CE"/>
    <w:rsid w:val="007C0C01"/>
    <w:rsid w:val="007C45F3"/>
    <w:rsid w:val="007C574B"/>
    <w:rsid w:val="007C5DFD"/>
    <w:rsid w:val="007C6742"/>
    <w:rsid w:val="007C6837"/>
    <w:rsid w:val="007C7540"/>
    <w:rsid w:val="007D0AE6"/>
    <w:rsid w:val="007D5B81"/>
    <w:rsid w:val="007E1DBA"/>
    <w:rsid w:val="007E53B2"/>
    <w:rsid w:val="007E5465"/>
    <w:rsid w:val="007E782C"/>
    <w:rsid w:val="007F0088"/>
    <w:rsid w:val="007F12FD"/>
    <w:rsid w:val="007F23E2"/>
    <w:rsid w:val="007F2DC0"/>
    <w:rsid w:val="007F6790"/>
    <w:rsid w:val="007F6D87"/>
    <w:rsid w:val="007F71C1"/>
    <w:rsid w:val="00800AD1"/>
    <w:rsid w:val="0080582F"/>
    <w:rsid w:val="00812818"/>
    <w:rsid w:val="00817892"/>
    <w:rsid w:val="00821CC7"/>
    <w:rsid w:val="008238D0"/>
    <w:rsid w:val="0082711D"/>
    <w:rsid w:val="00833199"/>
    <w:rsid w:val="008434F4"/>
    <w:rsid w:val="00850A61"/>
    <w:rsid w:val="00852AEC"/>
    <w:rsid w:val="00856779"/>
    <w:rsid w:val="00857B05"/>
    <w:rsid w:val="0086080B"/>
    <w:rsid w:val="00860FE2"/>
    <w:rsid w:val="00863992"/>
    <w:rsid w:val="0087178A"/>
    <w:rsid w:val="00871B47"/>
    <w:rsid w:val="00876C22"/>
    <w:rsid w:val="008817F6"/>
    <w:rsid w:val="00883F2B"/>
    <w:rsid w:val="00884723"/>
    <w:rsid w:val="00885C8B"/>
    <w:rsid w:val="008975CA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2CFA"/>
    <w:rsid w:val="008D50A9"/>
    <w:rsid w:val="008D6227"/>
    <w:rsid w:val="008D6406"/>
    <w:rsid w:val="008D713E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04A58"/>
    <w:rsid w:val="00917469"/>
    <w:rsid w:val="00917514"/>
    <w:rsid w:val="009203DD"/>
    <w:rsid w:val="00921B93"/>
    <w:rsid w:val="009300C5"/>
    <w:rsid w:val="0094012B"/>
    <w:rsid w:val="00940B2A"/>
    <w:rsid w:val="00941512"/>
    <w:rsid w:val="009423F3"/>
    <w:rsid w:val="009506D6"/>
    <w:rsid w:val="00954D25"/>
    <w:rsid w:val="00957338"/>
    <w:rsid w:val="00957EBE"/>
    <w:rsid w:val="00964CE4"/>
    <w:rsid w:val="00966027"/>
    <w:rsid w:val="00967485"/>
    <w:rsid w:val="00967D5D"/>
    <w:rsid w:val="00971A54"/>
    <w:rsid w:val="00972A65"/>
    <w:rsid w:val="009824F4"/>
    <w:rsid w:val="00982F4C"/>
    <w:rsid w:val="00985A4D"/>
    <w:rsid w:val="00985F44"/>
    <w:rsid w:val="0099198D"/>
    <w:rsid w:val="00992DA0"/>
    <w:rsid w:val="009974F2"/>
    <w:rsid w:val="009A0C73"/>
    <w:rsid w:val="009A534A"/>
    <w:rsid w:val="009A7882"/>
    <w:rsid w:val="009B0012"/>
    <w:rsid w:val="009B29EE"/>
    <w:rsid w:val="009B3337"/>
    <w:rsid w:val="009C68F8"/>
    <w:rsid w:val="009D0EE5"/>
    <w:rsid w:val="009D43B1"/>
    <w:rsid w:val="009D6883"/>
    <w:rsid w:val="009E1218"/>
    <w:rsid w:val="009F0E53"/>
    <w:rsid w:val="009F4AB3"/>
    <w:rsid w:val="009F6AC6"/>
    <w:rsid w:val="009F6F0F"/>
    <w:rsid w:val="009F7EC4"/>
    <w:rsid w:val="00A0019C"/>
    <w:rsid w:val="00A162D6"/>
    <w:rsid w:val="00A232F6"/>
    <w:rsid w:val="00A30EFD"/>
    <w:rsid w:val="00A40595"/>
    <w:rsid w:val="00A47BF4"/>
    <w:rsid w:val="00A569EB"/>
    <w:rsid w:val="00A624E0"/>
    <w:rsid w:val="00A62E3D"/>
    <w:rsid w:val="00A66777"/>
    <w:rsid w:val="00A670F0"/>
    <w:rsid w:val="00A70265"/>
    <w:rsid w:val="00A81905"/>
    <w:rsid w:val="00A86527"/>
    <w:rsid w:val="00A913F2"/>
    <w:rsid w:val="00AA22F1"/>
    <w:rsid w:val="00AA5736"/>
    <w:rsid w:val="00AB0C25"/>
    <w:rsid w:val="00AB10C7"/>
    <w:rsid w:val="00AC2213"/>
    <w:rsid w:val="00AC2BC2"/>
    <w:rsid w:val="00AC4996"/>
    <w:rsid w:val="00AC550E"/>
    <w:rsid w:val="00AD18B0"/>
    <w:rsid w:val="00AD5AB7"/>
    <w:rsid w:val="00AD7A7F"/>
    <w:rsid w:val="00AE02B0"/>
    <w:rsid w:val="00AE0A10"/>
    <w:rsid w:val="00AE2D8C"/>
    <w:rsid w:val="00AF7023"/>
    <w:rsid w:val="00B007DC"/>
    <w:rsid w:val="00B0083D"/>
    <w:rsid w:val="00B071A7"/>
    <w:rsid w:val="00B07238"/>
    <w:rsid w:val="00B11AF1"/>
    <w:rsid w:val="00B134EE"/>
    <w:rsid w:val="00B14B48"/>
    <w:rsid w:val="00B167F5"/>
    <w:rsid w:val="00B17CA9"/>
    <w:rsid w:val="00B20304"/>
    <w:rsid w:val="00B27892"/>
    <w:rsid w:val="00B27F9C"/>
    <w:rsid w:val="00B3722F"/>
    <w:rsid w:val="00B418E8"/>
    <w:rsid w:val="00B511FA"/>
    <w:rsid w:val="00B54485"/>
    <w:rsid w:val="00B54B45"/>
    <w:rsid w:val="00B6393C"/>
    <w:rsid w:val="00B77D9D"/>
    <w:rsid w:val="00B83816"/>
    <w:rsid w:val="00B840A4"/>
    <w:rsid w:val="00B845FD"/>
    <w:rsid w:val="00B876DC"/>
    <w:rsid w:val="00B92B64"/>
    <w:rsid w:val="00B95A0B"/>
    <w:rsid w:val="00BA0491"/>
    <w:rsid w:val="00BA5004"/>
    <w:rsid w:val="00BB6FCD"/>
    <w:rsid w:val="00BC7463"/>
    <w:rsid w:val="00BD3B77"/>
    <w:rsid w:val="00BD5411"/>
    <w:rsid w:val="00BE1CC1"/>
    <w:rsid w:val="00BE55C8"/>
    <w:rsid w:val="00BE6344"/>
    <w:rsid w:val="00BE6355"/>
    <w:rsid w:val="00BF2635"/>
    <w:rsid w:val="00BF2B0A"/>
    <w:rsid w:val="00BF6808"/>
    <w:rsid w:val="00BF6D21"/>
    <w:rsid w:val="00BF78AB"/>
    <w:rsid w:val="00C0385D"/>
    <w:rsid w:val="00C0616E"/>
    <w:rsid w:val="00C06A81"/>
    <w:rsid w:val="00C075B3"/>
    <w:rsid w:val="00C10247"/>
    <w:rsid w:val="00C130AE"/>
    <w:rsid w:val="00C14422"/>
    <w:rsid w:val="00C17255"/>
    <w:rsid w:val="00C27E27"/>
    <w:rsid w:val="00C31086"/>
    <w:rsid w:val="00C313E9"/>
    <w:rsid w:val="00C3276B"/>
    <w:rsid w:val="00C34A47"/>
    <w:rsid w:val="00C3530F"/>
    <w:rsid w:val="00C36E8C"/>
    <w:rsid w:val="00C405AA"/>
    <w:rsid w:val="00C40EA6"/>
    <w:rsid w:val="00C436DC"/>
    <w:rsid w:val="00C4772D"/>
    <w:rsid w:val="00C56CC5"/>
    <w:rsid w:val="00C57E9E"/>
    <w:rsid w:val="00C60B07"/>
    <w:rsid w:val="00C62D28"/>
    <w:rsid w:val="00C6657A"/>
    <w:rsid w:val="00C76AEA"/>
    <w:rsid w:val="00C81096"/>
    <w:rsid w:val="00C819E4"/>
    <w:rsid w:val="00C93798"/>
    <w:rsid w:val="00C964BB"/>
    <w:rsid w:val="00CA4E97"/>
    <w:rsid w:val="00CA6D4C"/>
    <w:rsid w:val="00CB0532"/>
    <w:rsid w:val="00CB5BC1"/>
    <w:rsid w:val="00CC00E8"/>
    <w:rsid w:val="00CC0E68"/>
    <w:rsid w:val="00CC1074"/>
    <w:rsid w:val="00CC17ED"/>
    <w:rsid w:val="00CC29A2"/>
    <w:rsid w:val="00CC5D8F"/>
    <w:rsid w:val="00CD7A35"/>
    <w:rsid w:val="00CE680A"/>
    <w:rsid w:val="00CF0770"/>
    <w:rsid w:val="00CF263D"/>
    <w:rsid w:val="00CF38E1"/>
    <w:rsid w:val="00CF49C5"/>
    <w:rsid w:val="00CF75E0"/>
    <w:rsid w:val="00D00D38"/>
    <w:rsid w:val="00D02A28"/>
    <w:rsid w:val="00D060F4"/>
    <w:rsid w:val="00D120DC"/>
    <w:rsid w:val="00D15FB9"/>
    <w:rsid w:val="00D17D36"/>
    <w:rsid w:val="00D31C8B"/>
    <w:rsid w:val="00D31DFC"/>
    <w:rsid w:val="00D3554E"/>
    <w:rsid w:val="00D37528"/>
    <w:rsid w:val="00D412D1"/>
    <w:rsid w:val="00D4132F"/>
    <w:rsid w:val="00D42E78"/>
    <w:rsid w:val="00D51274"/>
    <w:rsid w:val="00D557A0"/>
    <w:rsid w:val="00D56D03"/>
    <w:rsid w:val="00D62FBA"/>
    <w:rsid w:val="00D668A5"/>
    <w:rsid w:val="00D7577A"/>
    <w:rsid w:val="00D75818"/>
    <w:rsid w:val="00D76313"/>
    <w:rsid w:val="00D825A4"/>
    <w:rsid w:val="00D84AFF"/>
    <w:rsid w:val="00DA151B"/>
    <w:rsid w:val="00DA1A52"/>
    <w:rsid w:val="00DA20E4"/>
    <w:rsid w:val="00DB1819"/>
    <w:rsid w:val="00DB2569"/>
    <w:rsid w:val="00DB2588"/>
    <w:rsid w:val="00DB69EE"/>
    <w:rsid w:val="00DC134E"/>
    <w:rsid w:val="00DD3BCB"/>
    <w:rsid w:val="00DE462B"/>
    <w:rsid w:val="00DE4D44"/>
    <w:rsid w:val="00DF264D"/>
    <w:rsid w:val="00DF3EE4"/>
    <w:rsid w:val="00DF58B3"/>
    <w:rsid w:val="00E11153"/>
    <w:rsid w:val="00E2155A"/>
    <w:rsid w:val="00E21C20"/>
    <w:rsid w:val="00E31D3B"/>
    <w:rsid w:val="00E340C2"/>
    <w:rsid w:val="00E378B6"/>
    <w:rsid w:val="00E42BF4"/>
    <w:rsid w:val="00E441C8"/>
    <w:rsid w:val="00E5464C"/>
    <w:rsid w:val="00E60A79"/>
    <w:rsid w:val="00E61922"/>
    <w:rsid w:val="00E67B1E"/>
    <w:rsid w:val="00E767F0"/>
    <w:rsid w:val="00E813DC"/>
    <w:rsid w:val="00E90301"/>
    <w:rsid w:val="00E926DE"/>
    <w:rsid w:val="00E92814"/>
    <w:rsid w:val="00E9544E"/>
    <w:rsid w:val="00E96498"/>
    <w:rsid w:val="00EA4DDE"/>
    <w:rsid w:val="00EA6F63"/>
    <w:rsid w:val="00EC5CEB"/>
    <w:rsid w:val="00EC61B7"/>
    <w:rsid w:val="00EC620A"/>
    <w:rsid w:val="00EC6E1B"/>
    <w:rsid w:val="00EC7C8B"/>
    <w:rsid w:val="00ED1DE6"/>
    <w:rsid w:val="00ED3FA6"/>
    <w:rsid w:val="00EE1AA4"/>
    <w:rsid w:val="00EE1B27"/>
    <w:rsid w:val="00EE390B"/>
    <w:rsid w:val="00EE3B9B"/>
    <w:rsid w:val="00EE77D4"/>
    <w:rsid w:val="00EE7D79"/>
    <w:rsid w:val="00EF242B"/>
    <w:rsid w:val="00EF6C7D"/>
    <w:rsid w:val="00EF70CF"/>
    <w:rsid w:val="00EF70F8"/>
    <w:rsid w:val="00F02BF9"/>
    <w:rsid w:val="00F11F86"/>
    <w:rsid w:val="00F156C0"/>
    <w:rsid w:val="00F20D68"/>
    <w:rsid w:val="00F2505E"/>
    <w:rsid w:val="00F263E4"/>
    <w:rsid w:val="00F27A85"/>
    <w:rsid w:val="00F35E6A"/>
    <w:rsid w:val="00F36384"/>
    <w:rsid w:val="00F42A4C"/>
    <w:rsid w:val="00F42CA6"/>
    <w:rsid w:val="00F50B58"/>
    <w:rsid w:val="00F50CD9"/>
    <w:rsid w:val="00F54966"/>
    <w:rsid w:val="00F61FD1"/>
    <w:rsid w:val="00F673DA"/>
    <w:rsid w:val="00F726EA"/>
    <w:rsid w:val="00F734CB"/>
    <w:rsid w:val="00F7419E"/>
    <w:rsid w:val="00F74E73"/>
    <w:rsid w:val="00F80638"/>
    <w:rsid w:val="00F82DC8"/>
    <w:rsid w:val="00F83EAE"/>
    <w:rsid w:val="00F86213"/>
    <w:rsid w:val="00F8759F"/>
    <w:rsid w:val="00F875F7"/>
    <w:rsid w:val="00F87673"/>
    <w:rsid w:val="00F87DC0"/>
    <w:rsid w:val="00F959BA"/>
    <w:rsid w:val="00FA1495"/>
    <w:rsid w:val="00FA2BA0"/>
    <w:rsid w:val="00FA3A34"/>
    <w:rsid w:val="00FA7688"/>
    <w:rsid w:val="00FA7AC3"/>
    <w:rsid w:val="00FB24A3"/>
    <w:rsid w:val="00FB5B5E"/>
    <w:rsid w:val="00FC0892"/>
    <w:rsid w:val="00FC6189"/>
    <w:rsid w:val="00FD00FB"/>
    <w:rsid w:val="00FD5F4F"/>
    <w:rsid w:val="00FD6E13"/>
    <w:rsid w:val="00FE3DB7"/>
    <w:rsid w:val="00FF14B0"/>
    <w:rsid w:val="00FF3E4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053A7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ind w:left="2911"/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430513"/>
    <w:pPr>
      <w:ind w:left="1843" w:right="391" w:hanging="1559"/>
      <w:jc w:val="right"/>
      <w:outlineLvl w:val="1"/>
    </w:pPr>
    <w:rPr>
      <w:rFonts w:ascii="Times New Roman" w:eastAsia="Arial" w:hAnsi="Times New Roman" w:cs="Arial"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D4C"/>
    <w:rPr>
      <w:color w:val="605E5C"/>
      <w:shd w:val="clear" w:color="auto" w:fill="E1DFDD"/>
    </w:rPr>
  </w:style>
  <w:style w:type="paragraph" w:customStyle="1" w:styleId="Default">
    <w:name w:val="Default"/>
    <w:rsid w:val="007D0A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vana.vazic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pa.gov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8A2A-3349-4F8E-8141-AA4BADA8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Sević</cp:lastModifiedBy>
  <cp:revision>5</cp:revision>
  <cp:lastPrinted>2018-09-07T06:26:00Z</cp:lastPrinted>
  <dcterms:created xsi:type="dcterms:W3CDTF">2020-09-16T07:34:00Z</dcterms:created>
  <dcterms:modified xsi:type="dcterms:W3CDTF">2020-09-16T07:49:00Z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